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5CE62" w14:textId="77777777" w:rsidR="00942544" w:rsidRDefault="00942544" w:rsidP="00942544">
      <w:bookmarkStart w:id="0" w:name="_Toc102179051"/>
      <w:bookmarkStart w:id="1" w:name="_Toc132353313"/>
    </w:p>
    <w:p w14:paraId="151B53E8" w14:textId="77777777" w:rsidR="00942544" w:rsidRDefault="00942544" w:rsidP="00942544"/>
    <w:p w14:paraId="546E97A3" w14:textId="77777777" w:rsidR="00942544" w:rsidRDefault="00942544" w:rsidP="00942544"/>
    <w:p w14:paraId="31BC3670" w14:textId="77777777" w:rsidR="00942544" w:rsidRDefault="00942544" w:rsidP="00942544"/>
    <w:p w14:paraId="1C812195" w14:textId="77777777" w:rsidR="00942544" w:rsidRDefault="00942544" w:rsidP="00942544"/>
    <w:p w14:paraId="20F22221" w14:textId="77777777" w:rsidR="00942544" w:rsidRDefault="00942544" w:rsidP="00942544"/>
    <w:p w14:paraId="04140D08" w14:textId="77777777" w:rsidR="00942544" w:rsidRDefault="00942544" w:rsidP="00942544"/>
    <w:p w14:paraId="1044927F" w14:textId="77777777" w:rsidR="00942544" w:rsidRDefault="00942544" w:rsidP="00942544"/>
    <w:p w14:paraId="31B4DA85" w14:textId="77777777" w:rsidR="00942544" w:rsidRDefault="00942544" w:rsidP="00942544"/>
    <w:p w14:paraId="022FE5A1" w14:textId="77777777" w:rsidR="00942544" w:rsidRDefault="00942544" w:rsidP="00942544"/>
    <w:p w14:paraId="028905A4" w14:textId="77777777" w:rsidR="00942544" w:rsidRDefault="00942544" w:rsidP="00942544"/>
    <w:p w14:paraId="5DAA283D" w14:textId="77777777" w:rsidR="00942544" w:rsidRDefault="00942544" w:rsidP="00942544"/>
    <w:p w14:paraId="63D69DD2" w14:textId="77777777" w:rsidR="00942544" w:rsidRDefault="00942544" w:rsidP="00942544"/>
    <w:p w14:paraId="3B71688A" w14:textId="77777777" w:rsidR="00942544" w:rsidRDefault="00942544" w:rsidP="00942544"/>
    <w:p w14:paraId="08C45B84" w14:textId="77777777" w:rsidR="00942544" w:rsidRDefault="00942544" w:rsidP="00942544"/>
    <w:p w14:paraId="6FF78136" w14:textId="77777777" w:rsidR="00942544" w:rsidRDefault="00942544" w:rsidP="00942544"/>
    <w:p w14:paraId="0524DF8B" w14:textId="77777777" w:rsidR="00942544" w:rsidRDefault="00942544" w:rsidP="00942544"/>
    <w:p w14:paraId="72A092C3" w14:textId="77777777" w:rsidR="00942544" w:rsidRDefault="00942544" w:rsidP="00942544"/>
    <w:p w14:paraId="152B36AF" w14:textId="77777777" w:rsidR="00942544" w:rsidRDefault="00942544" w:rsidP="00942544"/>
    <w:p w14:paraId="35DD8428" w14:textId="77777777" w:rsidR="0062091D" w:rsidRDefault="0062091D" w:rsidP="00942544">
      <w:pPr>
        <w:rPr>
          <w:sz w:val="48"/>
          <w:szCs w:val="48"/>
        </w:rPr>
      </w:pPr>
    </w:p>
    <w:p w14:paraId="0E23CF4C" w14:textId="77777777" w:rsidR="0062091D" w:rsidRDefault="0062091D" w:rsidP="00942544">
      <w:pPr>
        <w:rPr>
          <w:sz w:val="48"/>
          <w:szCs w:val="48"/>
        </w:rPr>
      </w:pPr>
    </w:p>
    <w:p w14:paraId="0ED44525" w14:textId="77777777" w:rsidR="00942544" w:rsidRPr="00942544" w:rsidRDefault="00942544" w:rsidP="00942544">
      <w:pPr>
        <w:rPr>
          <w:sz w:val="48"/>
          <w:szCs w:val="48"/>
        </w:rPr>
      </w:pPr>
      <w:r>
        <w:rPr>
          <w:sz w:val="48"/>
          <w:szCs w:val="48"/>
        </w:rPr>
        <w:t xml:space="preserve">Strategic </w:t>
      </w:r>
      <w:r w:rsidRPr="00942544">
        <w:rPr>
          <w:sz w:val="48"/>
          <w:szCs w:val="48"/>
        </w:rPr>
        <w:t>Instructional Technology Plan</w:t>
      </w:r>
    </w:p>
    <w:p w14:paraId="006D4834" w14:textId="77777777" w:rsidR="00942544" w:rsidRDefault="00942544" w:rsidP="00942544"/>
    <w:p w14:paraId="7B77A95C" w14:textId="77777777" w:rsidR="00942544" w:rsidRDefault="00942544" w:rsidP="00942544"/>
    <w:p w14:paraId="38A930A6" w14:textId="77777777" w:rsidR="00942544" w:rsidRPr="00942544" w:rsidRDefault="006154D7" w:rsidP="00942544">
      <w:pPr>
        <w:rPr>
          <w:i/>
          <w:sz w:val="28"/>
          <w:szCs w:val="28"/>
        </w:rPr>
      </w:pPr>
      <w:r>
        <w:rPr>
          <w:i/>
          <w:sz w:val="28"/>
          <w:szCs w:val="28"/>
        </w:rPr>
        <w:t>2014 - 2017</w:t>
      </w:r>
    </w:p>
    <w:p w14:paraId="4DBC29D8" w14:textId="77777777" w:rsidR="00942544" w:rsidRPr="00942544" w:rsidRDefault="006154D7" w:rsidP="00942544">
      <w:pPr>
        <w:rPr>
          <w:i/>
          <w:sz w:val="28"/>
          <w:szCs w:val="28"/>
        </w:rPr>
      </w:pPr>
      <w:r>
        <w:rPr>
          <w:i/>
          <w:sz w:val="28"/>
          <w:szCs w:val="28"/>
        </w:rPr>
        <w:t>Brewster Central School District</w:t>
      </w:r>
    </w:p>
    <w:p w14:paraId="469E1FA1" w14:textId="77777777" w:rsidR="00942544" w:rsidRPr="00942544" w:rsidRDefault="00942544" w:rsidP="00942544">
      <w:pPr>
        <w:rPr>
          <w:sz w:val="28"/>
          <w:szCs w:val="28"/>
        </w:rPr>
      </w:pPr>
    </w:p>
    <w:p w14:paraId="3B304D5D" w14:textId="77777777" w:rsidR="00942544" w:rsidRDefault="00942544">
      <w:r>
        <w:br w:type="page"/>
      </w:r>
    </w:p>
    <w:p w14:paraId="4714B583" w14:textId="77777777" w:rsidR="00900EB2" w:rsidRDefault="00942544" w:rsidP="00942544">
      <w:pPr>
        <w:rPr>
          <w:b/>
          <w:sz w:val="28"/>
          <w:szCs w:val="28"/>
        </w:rPr>
      </w:pPr>
      <w:r w:rsidRPr="00942544">
        <w:rPr>
          <w:b/>
          <w:sz w:val="28"/>
          <w:szCs w:val="28"/>
        </w:rPr>
        <w:lastRenderedPageBreak/>
        <w:t>Table of Contents</w:t>
      </w:r>
    </w:p>
    <w:p w14:paraId="216220F3" w14:textId="77777777" w:rsidR="00586001" w:rsidRDefault="00586001">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b w:val="0"/>
          <w:sz w:val="28"/>
          <w:szCs w:val="28"/>
        </w:rPr>
        <w:fldChar w:fldCharType="begin"/>
      </w:r>
      <w:r>
        <w:rPr>
          <w:b w:val="0"/>
          <w:sz w:val="28"/>
          <w:szCs w:val="28"/>
        </w:rPr>
        <w:instrText xml:space="preserve"> TOC \o "1-3" </w:instrText>
      </w:r>
      <w:r>
        <w:rPr>
          <w:b w:val="0"/>
          <w:sz w:val="28"/>
          <w:szCs w:val="28"/>
        </w:rPr>
        <w:fldChar w:fldCharType="separate"/>
      </w:r>
      <w:r>
        <w:rPr>
          <w:noProof/>
        </w:rPr>
        <w:t>1.  Introduction</w:t>
      </w:r>
      <w:r>
        <w:rPr>
          <w:noProof/>
        </w:rPr>
        <w:tab/>
      </w:r>
      <w:r>
        <w:rPr>
          <w:noProof/>
        </w:rPr>
        <w:fldChar w:fldCharType="begin"/>
      </w:r>
      <w:r>
        <w:rPr>
          <w:noProof/>
        </w:rPr>
        <w:instrText xml:space="preserve"> PAGEREF _Toc273091729 \h </w:instrText>
      </w:r>
      <w:r>
        <w:rPr>
          <w:noProof/>
        </w:rPr>
      </w:r>
      <w:r>
        <w:rPr>
          <w:noProof/>
        </w:rPr>
        <w:fldChar w:fldCharType="separate"/>
      </w:r>
      <w:r>
        <w:rPr>
          <w:noProof/>
        </w:rPr>
        <w:t>3</w:t>
      </w:r>
      <w:r>
        <w:rPr>
          <w:noProof/>
        </w:rPr>
        <w:fldChar w:fldCharType="end"/>
      </w:r>
    </w:p>
    <w:p w14:paraId="4C96BBCE"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Brewster’s Technology Organization – Roles and Responsibilities</w:t>
      </w:r>
      <w:r>
        <w:rPr>
          <w:noProof/>
        </w:rPr>
        <w:tab/>
      </w:r>
      <w:r>
        <w:rPr>
          <w:noProof/>
        </w:rPr>
        <w:fldChar w:fldCharType="begin"/>
      </w:r>
      <w:r>
        <w:rPr>
          <w:noProof/>
        </w:rPr>
        <w:instrText xml:space="preserve"> PAGEREF _Toc273091730 \h </w:instrText>
      </w:r>
      <w:r>
        <w:rPr>
          <w:noProof/>
        </w:rPr>
      </w:r>
      <w:r>
        <w:rPr>
          <w:noProof/>
        </w:rPr>
        <w:fldChar w:fldCharType="separate"/>
      </w:r>
      <w:r>
        <w:rPr>
          <w:noProof/>
        </w:rPr>
        <w:t>4</w:t>
      </w:r>
      <w:r>
        <w:rPr>
          <w:noProof/>
        </w:rPr>
        <w:fldChar w:fldCharType="end"/>
      </w:r>
    </w:p>
    <w:p w14:paraId="4DAFAA26"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Technology Oversight Committees</w:t>
      </w:r>
      <w:r>
        <w:rPr>
          <w:noProof/>
        </w:rPr>
        <w:tab/>
      </w:r>
      <w:r>
        <w:rPr>
          <w:noProof/>
        </w:rPr>
        <w:fldChar w:fldCharType="begin"/>
      </w:r>
      <w:r>
        <w:rPr>
          <w:noProof/>
        </w:rPr>
        <w:instrText xml:space="preserve"> PAGEREF _Toc273091731 \h </w:instrText>
      </w:r>
      <w:r>
        <w:rPr>
          <w:noProof/>
        </w:rPr>
      </w:r>
      <w:r>
        <w:rPr>
          <w:noProof/>
        </w:rPr>
        <w:fldChar w:fldCharType="separate"/>
      </w:r>
      <w:r>
        <w:rPr>
          <w:noProof/>
        </w:rPr>
        <w:t>4</w:t>
      </w:r>
      <w:r>
        <w:rPr>
          <w:noProof/>
        </w:rPr>
        <w:fldChar w:fldCharType="end"/>
      </w:r>
    </w:p>
    <w:p w14:paraId="671F4540"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Brewster’s Current Technology-Related Staffing</w:t>
      </w:r>
      <w:r>
        <w:rPr>
          <w:noProof/>
        </w:rPr>
        <w:tab/>
      </w:r>
      <w:r>
        <w:rPr>
          <w:noProof/>
        </w:rPr>
        <w:fldChar w:fldCharType="begin"/>
      </w:r>
      <w:r>
        <w:rPr>
          <w:noProof/>
        </w:rPr>
        <w:instrText xml:space="preserve"> PAGEREF _Toc273091732 \h </w:instrText>
      </w:r>
      <w:r>
        <w:rPr>
          <w:noProof/>
        </w:rPr>
      </w:r>
      <w:r>
        <w:rPr>
          <w:noProof/>
        </w:rPr>
        <w:fldChar w:fldCharType="separate"/>
      </w:r>
      <w:r>
        <w:rPr>
          <w:noProof/>
        </w:rPr>
        <w:t>5</w:t>
      </w:r>
      <w:r>
        <w:rPr>
          <w:noProof/>
        </w:rPr>
        <w:fldChar w:fldCharType="end"/>
      </w:r>
    </w:p>
    <w:p w14:paraId="35B09319"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Brewster’s Technology Infrastructure</w:t>
      </w:r>
      <w:r>
        <w:rPr>
          <w:noProof/>
        </w:rPr>
        <w:tab/>
      </w:r>
      <w:r>
        <w:rPr>
          <w:noProof/>
        </w:rPr>
        <w:fldChar w:fldCharType="begin"/>
      </w:r>
      <w:r>
        <w:rPr>
          <w:noProof/>
        </w:rPr>
        <w:instrText xml:space="preserve"> PAGEREF _Toc273091733 \h </w:instrText>
      </w:r>
      <w:r>
        <w:rPr>
          <w:noProof/>
        </w:rPr>
      </w:r>
      <w:r>
        <w:rPr>
          <w:noProof/>
        </w:rPr>
        <w:fldChar w:fldCharType="separate"/>
      </w:r>
      <w:r>
        <w:rPr>
          <w:noProof/>
        </w:rPr>
        <w:t>7</w:t>
      </w:r>
      <w:r>
        <w:rPr>
          <w:noProof/>
        </w:rPr>
        <w:fldChar w:fldCharType="end"/>
      </w:r>
    </w:p>
    <w:p w14:paraId="520800AB"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Hardware Current Configuration (Fall 2014)</w:t>
      </w:r>
      <w:r>
        <w:rPr>
          <w:noProof/>
        </w:rPr>
        <w:tab/>
      </w:r>
      <w:r>
        <w:rPr>
          <w:noProof/>
        </w:rPr>
        <w:fldChar w:fldCharType="begin"/>
      </w:r>
      <w:r>
        <w:rPr>
          <w:noProof/>
        </w:rPr>
        <w:instrText xml:space="preserve"> PAGEREF _Toc273091734 \h </w:instrText>
      </w:r>
      <w:r>
        <w:rPr>
          <w:noProof/>
        </w:rPr>
      </w:r>
      <w:r>
        <w:rPr>
          <w:noProof/>
        </w:rPr>
        <w:fldChar w:fldCharType="separate"/>
      </w:r>
      <w:r>
        <w:rPr>
          <w:noProof/>
        </w:rPr>
        <w:t>7</w:t>
      </w:r>
      <w:r>
        <w:rPr>
          <w:noProof/>
        </w:rPr>
        <w:fldChar w:fldCharType="end"/>
      </w:r>
    </w:p>
    <w:p w14:paraId="180E911E"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Network Infrastructure</w:t>
      </w:r>
      <w:r>
        <w:rPr>
          <w:noProof/>
        </w:rPr>
        <w:tab/>
      </w:r>
      <w:r>
        <w:rPr>
          <w:noProof/>
        </w:rPr>
        <w:fldChar w:fldCharType="begin"/>
      </w:r>
      <w:r>
        <w:rPr>
          <w:noProof/>
        </w:rPr>
        <w:instrText xml:space="preserve"> PAGEREF _Toc273091735 \h </w:instrText>
      </w:r>
      <w:r>
        <w:rPr>
          <w:noProof/>
        </w:rPr>
      </w:r>
      <w:r>
        <w:rPr>
          <w:noProof/>
        </w:rPr>
        <w:fldChar w:fldCharType="separate"/>
      </w:r>
      <w:r>
        <w:rPr>
          <w:noProof/>
        </w:rPr>
        <w:t>7</w:t>
      </w:r>
      <w:r>
        <w:rPr>
          <w:noProof/>
        </w:rPr>
        <w:fldChar w:fldCharType="end"/>
      </w:r>
    </w:p>
    <w:p w14:paraId="01E1DC15"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Communication, Productivity and Collaboration Systems</w:t>
      </w:r>
      <w:r>
        <w:rPr>
          <w:noProof/>
        </w:rPr>
        <w:tab/>
      </w:r>
      <w:r>
        <w:rPr>
          <w:noProof/>
        </w:rPr>
        <w:fldChar w:fldCharType="begin"/>
      </w:r>
      <w:r>
        <w:rPr>
          <w:noProof/>
        </w:rPr>
        <w:instrText xml:space="preserve"> PAGEREF _Toc273091736 \h </w:instrText>
      </w:r>
      <w:r>
        <w:rPr>
          <w:noProof/>
        </w:rPr>
      </w:r>
      <w:r>
        <w:rPr>
          <w:noProof/>
        </w:rPr>
        <w:fldChar w:fldCharType="separate"/>
      </w:r>
      <w:r>
        <w:rPr>
          <w:noProof/>
        </w:rPr>
        <w:t>8</w:t>
      </w:r>
      <w:r>
        <w:rPr>
          <w:noProof/>
        </w:rPr>
        <w:fldChar w:fldCharType="end"/>
      </w:r>
    </w:p>
    <w:p w14:paraId="50C4BD3D"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Classroom Technology</w:t>
      </w:r>
      <w:r>
        <w:rPr>
          <w:noProof/>
        </w:rPr>
        <w:tab/>
      </w:r>
      <w:r>
        <w:rPr>
          <w:noProof/>
        </w:rPr>
        <w:fldChar w:fldCharType="begin"/>
      </w:r>
      <w:r>
        <w:rPr>
          <w:noProof/>
        </w:rPr>
        <w:instrText xml:space="preserve"> PAGEREF _Toc273091737 \h </w:instrText>
      </w:r>
      <w:r>
        <w:rPr>
          <w:noProof/>
        </w:rPr>
      </w:r>
      <w:r>
        <w:rPr>
          <w:noProof/>
        </w:rPr>
        <w:fldChar w:fldCharType="separate"/>
      </w:r>
      <w:r>
        <w:rPr>
          <w:noProof/>
        </w:rPr>
        <w:t>8</w:t>
      </w:r>
      <w:r>
        <w:rPr>
          <w:noProof/>
        </w:rPr>
        <w:fldChar w:fldCharType="end"/>
      </w:r>
    </w:p>
    <w:p w14:paraId="269C9C10"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Standardized Assessments</w:t>
      </w:r>
      <w:r>
        <w:rPr>
          <w:noProof/>
        </w:rPr>
        <w:tab/>
      </w:r>
      <w:r>
        <w:rPr>
          <w:noProof/>
        </w:rPr>
        <w:fldChar w:fldCharType="begin"/>
      </w:r>
      <w:r>
        <w:rPr>
          <w:noProof/>
        </w:rPr>
        <w:instrText xml:space="preserve"> PAGEREF _Toc273091738 \h </w:instrText>
      </w:r>
      <w:r>
        <w:rPr>
          <w:noProof/>
        </w:rPr>
      </w:r>
      <w:r>
        <w:rPr>
          <w:noProof/>
        </w:rPr>
        <w:fldChar w:fldCharType="separate"/>
      </w:r>
      <w:r>
        <w:rPr>
          <w:noProof/>
        </w:rPr>
        <w:t>8</w:t>
      </w:r>
      <w:r>
        <w:rPr>
          <w:noProof/>
        </w:rPr>
        <w:fldChar w:fldCharType="end"/>
      </w:r>
    </w:p>
    <w:p w14:paraId="611BE68E"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Anticipated Expansion and Upgrades</w:t>
      </w:r>
      <w:r>
        <w:rPr>
          <w:noProof/>
        </w:rPr>
        <w:tab/>
      </w:r>
      <w:r>
        <w:rPr>
          <w:noProof/>
        </w:rPr>
        <w:fldChar w:fldCharType="begin"/>
      </w:r>
      <w:r>
        <w:rPr>
          <w:noProof/>
        </w:rPr>
        <w:instrText xml:space="preserve"> PAGEREF _Toc273091739 \h </w:instrText>
      </w:r>
      <w:r>
        <w:rPr>
          <w:noProof/>
        </w:rPr>
      </w:r>
      <w:r>
        <w:rPr>
          <w:noProof/>
        </w:rPr>
        <w:fldChar w:fldCharType="separate"/>
      </w:r>
      <w:r>
        <w:rPr>
          <w:noProof/>
        </w:rPr>
        <w:t>8</w:t>
      </w:r>
      <w:r>
        <w:rPr>
          <w:noProof/>
        </w:rPr>
        <w:fldChar w:fldCharType="end"/>
      </w:r>
    </w:p>
    <w:p w14:paraId="0668C023" w14:textId="77777777" w:rsidR="00586001" w:rsidRDefault="00586001">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2. Technology Needs – Current Status</w:t>
      </w:r>
      <w:r>
        <w:rPr>
          <w:noProof/>
        </w:rPr>
        <w:tab/>
      </w:r>
      <w:r>
        <w:rPr>
          <w:noProof/>
        </w:rPr>
        <w:fldChar w:fldCharType="begin"/>
      </w:r>
      <w:r>
        <w:rPr>
          <w:noProof/>
        </w:rPr>
        <w:instrText xml:space="preserve"> PAGEREF _Toc273091740 \h </w:instrText>
      </w:r>
      <w:r>
        <w:rPr>
          <w:noProof/>
        </w:rPr>
      </w:r>
      <w:r>
        <w:rPr>
          <w:noProof/>
        </w:rPr>
        <w:fldChar w:fldCharType="separate"/>
      </w:r>
      <w:r>
        <w:rPr>
          <w:noProof/>
        </w:rPr>
        <w:t>10</w:t>
      </w:r>
      <w:r>
        <w:rPr>
          <w:noProof/>
        </w:rPr>
        <w:fldChar w:fldCharType="end"/>
      </w:r>
    </w:p>
    <w:p w14:paraId="7B9FBD6D"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Current Status of Technology Use in Brewster Schools – Fall 2014</w:t>
      </w:r>
      <w:r>
        <w:rPr>
          <w:noProof/>
        </w:rPr>
        <w:tab/>
      </w:r>
      <w:r>
        <w:rPr>
          <w:noProof/>
        </w:rPr>
        <w:fldChar w:fldCharType="begin"/>
      </w:r>
      <w:r>
        <w:rPr>
          <w:noProof/>
        </w:rPr>
        <w:instrText xml:space="preserve"> PAGEREF _Toc273091741 \h </w:instrText>
      </w:r>
      <w:r>
        <w:rPr>
          <w:noProof/>
        </w:rPr>
      </w:r>
      <w:r>
        <w:rPr>
          <w:noProof/>
        </w:rPr>
        <w:fldChar w:fldCharType="separate"/>
      </w:r>
      <w:r>
        <w:rPr>
          <w:noProof/>
        </w:rPr>
        <w:t>10</w:t>
      </w:r>
      <w:r>
        <w:rPr>
          <w:noProof/>
        </w:rPr>
        <w:fldChar w:fldCharType="end"/>
      </w:r>
    </w:p>
    <w:p w14:paraId="3A330013" w14:textId="77777777" w:rsidR="00586001" w:rsidRDefault="00586001">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3.  2014 – 2017 Vision, Goals and Action Plans</w:t>
      </w:r>
      <w:r>
        <w:rPr>
          <w:noProof/>
        </w:rPr>
        <w:tab/>
      </w:r>
      <w:r>
        <w:rPr>
          <w:noProof/>
        </w:rPr>
        <w:fldChar w:fldCharType="begin"/>
      </w:r>
      <w:r>
        <w:rPr>
          <w:noProof/>
        </w:rPr>
        <w:instrText xml:space="preserve"> PAGEREF _Toc273091742 \h </w:instrText>
      </w:r>
      <w:r>
        <w:rPr>
          <w:noProof/>
        </w:rPr>
      </w:r>
      <w:r>
        <w:rPr>
          <w:noProof/>
        </w:rPr>
        <w:fldChar w:fldCharType="separate"/>
      </w:r>
      <w:r>
        <w:rPr>
          <w:noProof/>
        </w:rPr>
        <w:t>12</w:t>
      </w:r>
      <w:r>
        <w:rPr>
          <w:noProof/>
        </w:rPr>
        <w:fldChar w:fldCharType="end"/>
      </w:r>
    </w:p>
    <w:p w14:paraId="5196ADF2"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Brewster Central School District Mission</w:t>
      </w:r>
      <w:r>
        <w:rPr>
          <w:noProof/>
        </w:rPr>
        <w:tab/>
      </w:r>
      <w:r>
        <w:rPr>
          <w:noProof/>
        </w:rPr>
        <w:fldChar w:fldCharType="begin"/>
      </w:r>
      <w:r>
        <w:rPr>
          <w:noProof/>
        </w:rPr>
        <w:instrText xml:space="preserve"> PAGEREF _Toc273091743 \h </w:instrText>
      </w:r>
      <w:r>
        <w:rPr>
          <w:noProof/>
        </w:rPr>
      </w:r>
      <w:r>
        <w:rPr>
          <w:noProof/>
        </w:rPr>
        <w:fldChar w:fldCharType="separate"/>
      </w:r>
      <w:r>
        <w:rPr>
          <w:noProof/>
        </w:rPr>
        <w:t>12</w:t>
      </w:r>
      <w:r>
        <w:rPr>
          <w:noProof/>
        </w:rPr>
        <w:fldChar w:fldCharType="end"/>
      </w:r>
    </w:p>
    <w:p w14:paraId="1C9BFCFA"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Brewster’s Vision for Technology</w:t>
      </w:r>
      <w:r>
        <w:rPr>
          <w:noProof/>
        </w:rPr>
        <w:tab/>
      </w:r>
      <w:r>
        <w:rPr>
          <w:noProof/>
        </w:rPr>
        <w:fldChar w:fldCharType="begin"/>
      </w:r>
      <w:r>
        <w:rPr>
          <w:noProof/>
        </w:rPr>
        <w:instrText xml:space="preserve"> PAGEREF _Toc273091744 \h </w:instrText>
      </w:r>
      <w:r>
        <w:rPr>
          <w:noProof/>
        </w:rPr>
      </w:r>
      <w:r>
        <w:rPr>
          <w:noProof/>
        </w:rPr>
        <w:fldChar w:fldCharType="separate"/>
      </w:r>
      <w:r>
        <w:rPr>
          <w:noProof/>
        </w:rPr>
        <w:t>12</w:t>
      </w:r>
      <w:r>
        <w:rPr>
          <w:noProof/>
        </w:rPr>
        <w:fldChar w:fldCharType="end"/>
      </w:r>
    </w:p>
    <w:p w14:paraId="2744B10E"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2014 – 2017 Strategic Technology Goals</w:t>
      </w:r>
      <w:r>
        <w:rPr>
          <w:noProof/>
        </w:rPr>
        <w:tab/>
      </w:r>
      <w:r>
        <w:rPr>
          <w:noProof/>
        </w:rPr>
        <w:fldChar w:fldCharType="begin"/>
      </w:r>
      <w:r>
        <w:rPr>
          <w:noProof/>
        </w:rPr>
        <w:instrText xml:space="preserve"> PAGEREF _Toc273091745 \h </w:instrText>
      </w:r>
      <w:r>
        <w:rPr>
          <w:noProof/>
        </w:rPr>
      </w:r>
      <w:r>
        <w:rPr>
          <w:noProof/>
        </w:rPr>
        <w:fldChar w:fldCharType="separate"/>
      </w:r>
      <w:r>
        <w:rPr>
          <w:noProof/>
        </w:rPr>
        <w:t>12</w:t>
      </w:r>
      <w:r>
        <w:rPr>
          <w:noProof/>
        </w:rPr>
        <w:fldChar w:fldCharType="end"/>
      </w:r>
    </w:p>
    <w:p w14:paraId="11491C56"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Student Skills</w:t>
      </w:r>
      <w:r>
        <w:rPr>
          <w:noProof/>
        </w:rPr>
        <w:tab/>
      </w:r>
      <w:r>
        <w:rPr>
          <w:noProof/>
        </w:rPr>
        <w:fldChar w:fldCharType="begin"/>
      </w:r>
      <w:r>
        <w:rPr>
          <w:noProof/>
        </w:rPr>
        <w:instrText xml:space="preserve"> PAGEREF _Toc273091746 \h </w:instrText>
      </w:r>
      <w:r>
        <w:rPr>
          <w:noProof/>
        </w:rPr>
      </w:r>
      <w:r>
        <w:rPr>
          <w:noProof/>
        </w:rPr>
        <w:fldChar w:fldCharType="separate"/>
      </w:r>
      <w:r>
        <w:rPr>
          <w:noProof/>
        </w:rPr>
        <w:t>12</w:t>
      </w:r>
      <w:r>
        <w:rPr>
          <w:noProof/>
        </w:rPr>
        <w:fldChar w:fldCharType="end"/>
      </w:r>
    </w:p>
    <w:p w14:paraId="3CD0D633"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Teacher Skills and Pedagogy</w:t>
      </w:r>
      <w:r>
        <w:rPr>
          <w:noProof/>
        </w:rPr>
        <w:tab/>
      </w:r>
      <w:r>
        <w:rPr>
          <w:noProof/>
        </w:rPr>
        <w:fldChar w:fldCharType="begin"/>
      </w:r>
      <w:r>
        <w:rPr>
          <w:noProof/>
        </w:rPr>
        <w:instrText xml:space="preserve"> PAGEREF _Toc273091747 \h </w:instrText>
      </w:r>
      <w:r>
        <w:rPr>
          <w:noProof/>
        </w:rPr>
      </w:r>
      <w:r>
        <w:rPr>
          <w:noProof/>
        </w:rPr>
        <w:fldChar w:fldCharType="separate"/>
      </w:r>
      <w:r>
        <w:rPr>
          <w:noProof/>
        </w:rPr>
        <w:t>12</w:t>
      </w:r>
      <w:r>
        <w:rPr>
          <w:noProof/>
        </w:rPr>
        <w:fldChar w:fldCharType="end"/>
      </w:r>
    </w:p>
    <w:p w14:paraId="32B63CE4"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District Supports</w:t>
      </w:r>
      <w:r>
        <w:rPr>
          <w:noProof/>
        </w:rPr>
        <w:tab/>
      </w:r>
      <w:r>
        <w:rPr>
          <w:noProof/>
        </w:rPr>
        <w:fldChar w:fldCharType="begin"/>
      </w:r>
      <w:r>
        <w:rPr>
          <w:noProof/>
        </w:rPr>
        <w:instrText xml:space="preserve"> PAGEREF _Toc273091748 \h </w:instrText>
      </w:r>
      <w:r>
        <w:rPr>
          <w:noProof/>
        </w:rPr>
      </w:r>
      <w:r>
        <w:rPr>
          <w:noProof/>
        </w:rPr>
        <w:fldChar w:fldCharType="separate"/>
      </w:r>
      <w:r>
        <w:rPr>
          <w:noProof/>
        </w:rPr>
        <w:t>13</w:t>
      </w:r>
      <w:r>
        <w:rPr>
          <w:noProof/>
        </w:rPr>
        <w:fldChar w:fldCharType="end"/>
      </w:r>
    </w:p>
    <w:p w14:paraId="144AD2EB"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Action Plans</w:t>
      </w:r>
      <w:r>
        <w:rPr>
          <w:noProof/>
        </w:rPr>
        <w:tab/>
      </w:r>
      <w:r>
        <w:rPr>
          <w:noProof/>
        </w:rPr>
        <w:fldChar w:fldCharType="begin"/>
      </w:r>
      <w:r>
        <w:rPr>
          <w:noProof/>
        </w:rPr>
        <w:instrText xml:space="preserve"> PAGEREF _Toc273091749 \h </w:instrText>
      </w:r>
      <w:r>
        <w:rPr>
          <w:noProof/>
        </w:rPr>
      </w:r>
      <w:r>
        <w:rPr>
          <w:noProof/>
        </w:rPr>
        <w:fldChar w:fldCharType="separate"/>
      </w:r>
      <w:r>
        <w:rPr>
          <w:noProof/>
        </w:rPr>
        <w:t>14</w:t>
      </w:r>
      <w:r>
        <w:rPr>
          <w:noProof/>
        </w:rPr>
        <w:fldChar w:fldCharType="end"/>
      </w:r>
    </w:p>
    <w:p w14:paraId="158A3DEB"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Student Skills</w:t>
      </w:r>
      <w:r>
        <w:rPr>
          <w:noProof/>
        </w:rPr>
        <w:tab/>
      </w:r>
      <w:r>
        <w:rPr>
          <w:noProof/>
        </w:rPr>
        <w:fldChar w:fldCharType="begin"/>
      </w:r>
      <w:r>
        <w:rPr>
          <w:noProof/>
        </w:rPr>
        <w:instrText xml:space="preserve"> PAGEREF _Toc273091750 \h </w:instrText>
      </w:r>
      <w:r>
        <w:rPr>
          <w:noProof/>
        </w:rPr>
      </w:r>
      <w:r>
        <w:rPr>
          <w:noProof/>
        </w:rPr>
        <w:fldChar w:fldCharType="separate"/>
      </w:r>
      <w:r>
        <w:rPr>
          <w:noProof/>
        </w:rPr>
        <w:t>14</w:t>
      </w:r>
      <w:r>
        <w:rPr>
          <w:noProof/>
        </w:rPr>
        <w:fldChar w:fldCharType="end"/>
      </w:r>
    </w:p>
    <w:p w14:paraId="73760ADA"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Teacher Skills and Pedagogy</w:t>
      </w:r>
      <w:r>
        <w:rPr>
          <w:noProof/>
        </w:rPr>
        <w:tab/>
      </w:r>
      <w:r>
        <w:rPr>
          <w:noProof/>
        </w:rPr>
        <w:fldChar w:fldCharType="begin"/>
      </w:r>
      <w:r>
        <w:rPr>
          <w:noProof/>
        </w:rPr>
        <w:instrText xml:space="preserve"> PAGEREF _Toc273091751 \h </w:instrText>
      </w:r>
      <w:r>
        <w:rPr>
          <w:noProof/>
        </w:rPr>
      </w:r>
      <w:r>
        <w:rPr>
          <w:noProof/>
        </w:rPr>
        <w:fldChar w:fldCharType="separate"/>
      </w:r>
      <w:r>
        <w:rPr>
          <w:noProof/>
        </w:rPr>
        <w:t>17</w:t>
      </w:r>
      <w:r>
        <w:rPr>
          <w:noProof/>
        </w:rPr>
        <w:fldChar w:fldCharType="end"/>
      </w:r>
    </w:p>
    <w:p w14:paraId="128B4D07"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District Supports</w:t>
      </w:r>
      <w:r>
        <w:rPr>
          <w:noProof/>
        </w:rPr>
        <w:tab/>
      </w:r>
      <w:r>
        <w:rPr>
          <w:noProof/>
        </w:rPr>
        <w:fldChar w:fldCharType="begin"/>
      </w:r>
      <w:r>
        <w:rPr>
          <w:noProof/>
        </w:rPr>
        <w:instrText xml:space="preserve"> PAGEREF _Toc273091752 \h </w:instrText>
      </w:r>
      <w:r>
        <w:rPr>
          <w:noProof/>
        </w:rPr>
      </w:r>
      <w:r>
        <w:rPr>
          <w:noProof/>
        </w:rPr>
        <w:fldChar w:fldCharType="separate"/>
      </w:r>
      <w:r>
        <w:rPr>
          <w:noProof/>
        </w:rPr>
        <w:t>19</w:t>
      </w:r>
      <w:r>
        <w:rPr>
          <w:noProof/>
        </w:rPr>
        <w:fldChar w:fldCharType="end"/>
      </w:r>
    </w:p>
    <w:p w14:paraId="0516B487" w14:textId="77777777" w:rsidR="00586001" w:rsidRDefault="00586001">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4.  Budget and Funding – Phase I</w:t>
      </w:r>
      <w:r>
        <w:rPr>
          <w:noProof/>
        </w:rPr>
        <w:tab/>
      </w:r>
      <w:r>
        <w:rPr>
          <w:noProof/>
        </w:rPr>
        <w:fldChar w:fldCharType="begin"/>
      </w:r>
      <w:r>
        <w:rPr>
          <w:noProof/>
        </w:rPr>
        <w:instrText xml:space="preserve"> PAGEREF _Toc273091753 \h </w:instrText>
      </w:r>
      <w:r>
        <w:rPr>
          <w:noProof/>
        </w:rPr>
      </w:r>
      <w:r>
        <w:rPr>
          <w:noProof/>
        </w:rPr>
        <w:fldChar w:fldCharType="separate"/>
      </w:r>
      <w:r>
        <w:rPr>
          <w:noProof/>
        </w:rPr>
        <w:t>26</w:t>
      </w:r>
      <w:r>
        <w:rPr>
          <w:noProof/>
        </w:rPr>
        <w:fldChar w:fldCharType="end"/>
      </w:r>
    </w:p>
    <w:p w14:paraId="53184E3F"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Funding</w:t>
      </w:r>
      <w:r>
        <w:rPr>
          <w:noProof/>
        </w:rPr>
        <w:tab/>
      </w:r>
      <w:r>
        <w:rPr>
          <w:noProof/>
        </w:rPr>
        <w:fldChar w:fldCharType="begin"/>
      </w:r>
      <w:r>
        <w:rPr>
          <w:noProof/>
        </w:rPr>
        <w:instrText xml:space="preserve"> PAGEREF _Toc273091754 \h </w:instrText>
      </w:r>
      <w:r>
        <w:rPr>
          <w:noProof/>
        </w:rPr>
      </w:r>
      <w:r>
        <w:rPr>
          <w:noProof/>
        </w:rPr>
        <w:fldChar w:fldCharType="separate"/>
      </w:r>
      <w:r>
        <w:rPr>
          <w:noProof/>
        </w:rPr>
        <w:t>26</w:t>
      </w:r>
      <w:r>
        <w:rPr>
          <w:noProof/>
        </w:rPr>
        <w:fldChar w:fldCharType="end"/>
      </w:r>
    </w:p>
    <w:p w14:paraId="667EB15C"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Allocating funds within our Operating Budget</w:t>
      </w:r>
      <w:r>
        <w:rPr>
          <w:noProof/>
        </w:rPr>
        <w:tab/>
      </w:r>
      <w:r>
        <w:rPr>
          <w:noProof/>
        </w:rPr>
        <w:fldChar w:fldCharType="begin"/>
      </w:r>
      <w:r>
        <w:rPr>
          <w:noProof/>
        </w:rPr>
        <w:instrText xml:space="preserve"> PAGEREF _Toc273091755 \h </w:instrText>
      </w:r>
      <w:r>
        <w:rPr>
          <w:noProof/>
        </w:rPr>
      </w:r>
      <w:r>
        <w:rPr>
          <w:noProof/>
        </w:rPr>
        <w:fldChar w:fldCharType="separate"/>
      </w:r>
      <w:r>
        <w:rPr>
          <w:noProof/>
        </w:rPr>
        <w:t>26</w:t>
      </w:r>
      <w:r>
        <w:rPr>
          <w:noProof/>
        </w:rPr>
        <w:fldChar w:fldCharType="end"/>
      </w:r>
    </w:p>
    <w:p w14:paraId="2566F489"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Grants and Private Funding</w:t>
      </w:r>
      <w:r>
        <w:rPr>
          <w:noProof/>
        </w:rPr>
        <w:tab/>
      </w:r>
      <w:r>
        <w:rPr>
          <w:noProof/>
        </w:rPr>
        <w:fldChar w:fldCharType="begin"/>
      </w:r>
      <w:r>
        <w:rPr>
          <w:noProof/>
        </w:rPr>
        <w:instrText xml:space="preserve"> PAGEREF _Toc273091756 \h </w:instrText>
      </w:r>
      <w:r>
        <w:rPr>
          <w:noProof/>
        </w:rPr>
      </w:r>
      <w:r>
        <w:rPr>
          <w:noProof/>
        </w:rPr>
        <w:fldChar w:fldCharType="separate"/>
      </w:r>
      <w:r>
        <w:rPr>
          <w:noProof/>
        </w:rPr>
        <w:t>27</w:t>
      </w:r>
      <w:r>
        <w:rPr>
          <w:noProof/>
        </w:rPr>
        <w:fldChar w:fldCharType="end"/>
      </w:r>
    </w:p>
    <w:p w14:paraId="79BFE4A3"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Establish Community Partnerships</w:t>
      </w:r>
      <w:r>
        <w:rPr>
          <w:noProof/>
        </w:rPr>
        <w:tab/>
      </w:r>
      <w:r>
        <w:rPr>
          <w:noProof/>
        </w:rPr>
        <w:fldChar w:fldCharType="begin"/>
      </w:r>
      <w:r>
        <w:rPr>
          <w:noProof/>
        </w:rPr>
        <w:instrText xml:space="preserve"> PAGEREF _Toc273091757 \h </w:instrText>
      </w:r>
      <w:r>
        <w:rPr>
          <w:noProof/>
        </w:rPr>
      </w:r>
      <w:r>
        <w:rPr>
          <w:noProof/>
        </w:rPr>
        <w:fldChar w:fldCharType="separate"/>
      </w:r>
      <w:r>
        <w:rPr>
          <w:noProof/>
        </w:rPr>
        <w:t>27</w:t>
      </w:r>
      <w:r>
        <w:rPr>
          <w:noProof/>
        </w:rPr>
        <w:fldChar w:fldCharType="end"/>
      </w:r>
    </w:p>
    <w:p w14:paraId="51B33C3F" w14:textId="77777777" w:rsidR="00586001" w:rsidRDefault="00586001">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5.  Evaluation and Assessment for Technology</w:t>
      </w:r>
      <w:r>
        <w:rPr>
          <w:noProof/>
        </w:rPr>
        <w:tab/>
      </w:r>
      <w:r>
        <w:rPr>
          <w:noProof/>
        </w:rPr>
        <w:fldChar w:fldCharType="begin"/>
      </w:r>
      <w:r>
        <w:rPr>
          <w:noProof/>
        </w:rPr>
        <w:instrText xml:space="preserve"> PAGEREF _Toc273091758 \h </w:instrText>
      </w:r>
      <w:r>
        <w:rPr>
          <w:noProof/>
        </w:rPr>
      </w:r>
      <w:r>
        <w:rPr>
          <w:noProof/>
        </w:rPr>
        <w:fldChar w:fldCharType="separate"/>
      </w:r>
      <w:r>
        <w:rPr>
          <w:noProof/>
        </w:rPr>
        <w:t>28</w:t>
      </w:r>
      <w:r>
        <w:rPr>
          <w:noProof/>
        </w:rPr>
        <w:fldChar w:fldCharType="end"/>
      </w:r>
    </w:p>
    <w:p w14:paraId="641B209D"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Evaluation Design</w:t>
      </w:r>
      <w:r>
        <w:rPr>
          <w:noProof/>
        </w:rPr>
        <w:tab/>
      </w:r>
      <w:r>
        <w:rPr>
          <w:noProof/>
        </w:rPr>
        <w:fldChar w:fldCharType="begin"/>
      </w:r>
      <w:r>
        <w:rPr>
          <w:noProof/>
        </w:rPr>
        <w:instrText xml:space="preserve"> PAGEREF _Toc273091759 \h </w:instrText>
      </w:r>
      <w:r>
        <w:rPr>
          <w:noProof/>
        </w:rPr>
      </w:r>
      <w:r>
        <w:rPr>
          <w:noProof/>
        </w:rPr>
        <w:fldChar w:fldCharType="separate"/>
      </w:r>
      <w:r>
        <w:rPr>
          <w:noProof/>
        </w:rPr>
        <w:t>28</w:t>
      </w:r>
      <w:r>
        <w:rPr>
          <w:noProof/>
        </w:rPr>
        <w:fldChar w:fldCharType="end"/>
      </w:r>
    </w:p>
    <w:p w14:paraId="7FBF1E2B"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Technology Program Evaluation Indicators</w:t>
      </w:r>
      <w:r>
        <w:rPr>
          <w:noProof/>
        </w:rPr>
        <w:tab/>
      </w:r>
      <w:r>
        <w:rPr>
          <w:noProof/>
        </w:rPr>
        <w:fldChar w:fldCharType="begin"/>
      </w:r>
      <w:r>
        <w:rPr>
          <w:noProof/>
        </w:rPr>
        <w:instrText xml:space="preserve"> PAGEREF _Toc273091760 \h </w:instrText>
      </w:r>
      <w:r>
        <w:rPr>
          <w:noProof/>
        </w:rPr>
      </w:r>
      <w:r>
        <w:rPr>
          <w:noProof/>
        </w:rPr>
        <w:fldChar w:fldCharType="separate"/>
      </w:r>
      <w:r>
        <w:rPr>
          <w:noProof/>
        </w:rPr>
        <w:t>28</w:t>
      </w:r>
      <w:r>
        <w:rPr>
          <w:noProof/>
        </w:rPr>
        <w:fldChar w:fldCharType="end"/>
      </w:r>
    </w:p>
    <w:p w14:paraId="61F5507B"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Student Skills and Outcomes</w:t>
      </w:r>
      <w:r>
        <w:rPr>
          <w:noProof/>
        </w:rPr>
        <w:tab/>
      </w:r>
      <w:r>
        <w:rPr>
          <w:noProof/>
        </w:rPr>
        <w:fldChar w:fldCharType="begin"/>
      </w:r>
      <w:r>
        <w:rPr>
          <w:noProof/>
        </w:rPr>
        <w:instrText xml:space="preserve"> PAGEREF _Toc273091761 \h </w:instrText>
      </w:r>
      <w:r>
        <w:rPr>
          <w:noProof/>
        </w:rPr>
      </w:r>
      <w:r>
        <w:rPr>
          <w:noProof/>
        </w:rPr>
        <w:fldChar w:fldCharType="separate"/>
      </w:r>
      <w:r>
        <w:rPr>
          <w:noProof/>
        </w:rPr>
        <w:t>28</w:t>
      </w:r>
      <w:r>
        <w:rPr>
          <w:noProof/>
        </w:rPr>
        <w:fldChar w:fldCharType="end"/>
      </w:r>
    </w:p>
    <w:p w14:paraId="1B1D5813"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Teacher Skills/Pedagogy</w:t>
      </w:r>
      <w:r>
        <w:rPr>
          <w:noProof/>
        </w:rPr>
        <w:tab/>
      </w:r>
      <w:r>
        <w:rPr>
          <w:noProof/>
        </w:rPr>
        <w:fldChar w:fldCharType="begin"/>
      </w:r>
      <w:r>
        <w:rPr>
          <w:noProof/>
        </w:rPr>
        <w:instrText xml:space="preserve"> PAGEREF _Toc273091762 \h </w:instrText>
      </w:r>
      <w:r>
        <w:rPr>
          <w:noProof/>
        </w:rPr>
      </w:r>
      <w:r>
        <w:rPr>
          <w:noProof/>
        </w:rPr>
        <w:fldChar w:fldCharType="separate"/>
      </w:r>
      <w:r>
        <w:rPr>
          <w:noProof/>
        </w:rPr>
        <w:t>28</w:t>
      </w:r>
      <w:r>
        <w:rPr>
          <w:noProof/>
        </w:rPr>
        <w:fldChar w:fldCharType="end"/>
      </w:r>
    </w:p>
    <w:p w14:paraId="4FC89F20" w14:textId="77777777" w:rsidR="00586001" w:rsidRDefault="00586001">
      <w:pPr>
        <w:pStyle w:val="TOC3"/>
        <w:rPr>
          <w:rFonts w:asciiTheme="minorHAnsi" w:eastAsia="ヒラギノ角ゴ Pro W3" w:hAnsiTheme="minorHAnsi" w:cstheme="minorBidi"/>
          <w:smallCaps w:val="0"/>
          <w:noProof/>
          <w:sz w:val="24"/>
          <w:szCs w:val="24"/>
          <w:lang w:eastAsia="ja-JP"/>
        </w:rPr>
      </w:pPr>
      <w:r>
        <w:rPr>
          <w:noProof/>
        </w:rPr>
        <w:t>District Supports for Technology Integration</w:t>
      </w:r>
      <w:r>
        <w:rPr>
          <w:noProof/>
        </w:rPr>
        <w:tab/>
      </w:r>
      <w:r>
        <w:rPr>
          <w:noProof/>
        </w:rPr>
        <w:fldChar w:fldCharType="begin"/>
      </w:r>
      <w:r>
        <w:rPr>
          <w:noProof/>
        </w:rPr>
        <w:instrText xml:space="preserve"> PAGEREF _Toc273091763 \h </w:instrText>
      </w:r>
      <w:r>
        <w:rPr>
          <w:noProof/>
        </w:rPr>
      </w:r>
      <w:r>
        <w:rPr>
          <w:noProof/>
        </w:rPr>
        <w:fldChar w:fldCharType="separate"/>
      </w:r>
      <w:r>
        <w:rPr>
          <w:noProof/>
        </w:rPr>
        <w:t>29</w:t>
      </w:r>
      <w:r>
        <w:rPr>
          <w:noProof/>
        </w:rPr>
        <w:fldChar w:fldCharType="end"/>
      </w:r>
    </w:p>
    <w:p w14:paraId="5E8D80BD"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Technology Plan Evaluation and Updates: 2014 – 2017</w:t>
      </w:r>
      <w:r>
        <w:rPr>
          <w:noProof/>
        </w:rPr>
        <w:tab/>
      </w:r>
      <w:r>
        <w:rPr>
          <w:noProof/>
        </w:rPr>
        <w:fldChar w:fldCharType="begin"/>
      </w:r>
      <w:r>
        <w:rPr>
          <w:noProof/>
        </w:rPr>
        <w:instrText xml:space="preserve"> PAGEREF _Toc273091764 \h </w:instrText>
      </w:r>
      <w:r>
        <w:rPr>
          <w:noProof/>
        </w:rPr>
      </w:r>
      <w:r>
        <w:rPr>
          <w:noProof/>
        </w:rPr>
        <w:fldChar w:fldCharType="separate"/>
      </w:r>
      <w:r>
        <w:rPr>
          <w:noProof/>
        </w:rPr>
        <w:t>30</w:t>
      </w:r>
      <w:r>
        <w:rPr>
          <w:noProof/>
        </w:rPr>
        <w:fldChar w:fldCharType="end"/>
      </w:r>
    </w:p>
    <w:p w14:paraId="7590C4FF" w14:textId="77777777" w:rsidR="00586001" w:rsidRDefault="00586001">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 ISTE Standards</w:t>
      </w:r>
      <w:r>
        <w:rPr>
          <w:noProof/>
        </w:rPr>
        <w:tab/>
      </w:r>
      <w:r>
        <w:rPr>
          <w:noProof/>
        </w:rPr>
        <w:fldChar w:fldCharType="begin"/>
      </w:r>
      <w:r>
        <w:rPr>
          <w:noProof/>
        </w:rPr>
        <w:instrText xml:space="preserve"> PAGEREF _Toc273091765 \h </w:instrText>
      </w:r>
      <w:r>
        <w:rPr>
          <w:noProof/>
        </w:rPr>
      </w:r>
      <w:r>
        <w:rPr>
          <w:noProof/>
        </w:rPr>
        <w:fldChar w:fldCharType="separate"/>
      </w:r>
      <w:r>
        <w:rPr>
          <w:noProof/>
        </w:rPr>
        <w:t>32</w:t>
      </w:r>
      <w:r>
        <w:rPr>
          <w:noProof/>
        </w:rPr>
        <w:fldChar w:fldCharType="end"/>
      </w:r>
    </w:p>
    <w:p w14:paraId="4DE271E2"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NETS-S (Students)</w:t>
      </w:r>
      <w:r>
        <w:rPr>
          <w:noProof/>
        </w:rPr>
        <w:tab/>
      </w:r>
      <w:r>
        <w:rPr>
          <w:noProof/>
        </w:rPr>
        <w:fldChar w:fldCharType="begin"/>
      </w:r>
      <w:r>
        <w:rPr>
          <w:noProof/>
        </w:rPr>
        <w:instrText xml:space="preserve"> PAGEREF _Toc273091766 \h </w:instrText>
      </w:r>
      <w:r>
        <w:rPr>
          <w:noProof/>
        </w:rPr>
      </w:r>
      <w:r>
        <w:rPr>
          <w:noProof/>
        </w:rPr>
        <w:fldChar w:fldCharType="separate"/>
      </w:r>
      <w:r>
        <w:rPr>
          <w:noProof/>
        </w:rPr>
        <w:t>32</w:t>
      </w:r>
      <w:r>
        <w:rPr>
          <w:noProof/>
        </w:rPr>
        <w:fldChar w:fldCharType="end"/>
      </w:r>
    </w:p>
    <w:p w14:paraId="0337BFB3"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NETS-T (Teachers)</w:t>
      </w:r>
      <w:r>
        <w:rPr>
          <w:noProof/>
        </w:rPr>
        <w:tab/>
      </w:r>
      <w:r>
        <w:rPr>
          <w:noProof/>
        </w:rPr>
        <w:fldChar w:fldCharType="begin"/>
      </w:r>
      <w:r>
        <w:rPr>
          <w:noProof/>
        </w:rPr>
        <w:instrText xml:space="preserve"> PAGEREF _Toc273091767 \h </w:instrText>
      </w:r>
      <w:r>
        <w:rPr>
          <w:noProof/>
        </w:rPr>
      </w:r>
      <w:r>
        <w:rPr>
          <w:noProof/>
        </w:rPr>
        <w:fldChar w:fldCharType="separate"/>
      </w:r>
      <w:r>
        <w:rPr>
          <w:noProof/>
        </w:rPr>
        <w:t>33</w:t>
      </w:r>
      <w:r>
        <w:rPr>
          <w:noProof/>
        </w:rPr>
        <w:fldChar w:fldCharType="end"/>
      </w:r>
    </w:p>
    <w:p w14:paraId="0CC1EC47" w14:textId="77777777" w:rsidR="00586001" w:rsidRDefault="00586001">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NETS-A (Administrators)</w:t>
      </w:r>
      <w:r>
        <w:rPr>
          <w:noProof/>
        </w:rPr>
        <w:tab/>
      </w:r>
      <w:r>
        <w:rPr>
          <w:noProof/>
        </w:rPr>
        <w:fldChar w:fldCharType="begin"/>
      </w:r>
      <w:r>
        <w:rPr>
          <w:noProof/>
        </w:rPr>
        <w:instrText xml:space="preserve"> PAGEREF _Toc273091768 \h </w:instrText>
      </w:r>
      <w:r>
        <w:rPr>
          <w:noProof/>
        </w:rPr>
      </w:r>
      <w:r>
        <w:rPr>
          <w:noProof/>
        </w:rPr>
        <w:fldChar w:fldCharType="separate"/>
      </w:r>
      <w:r>
        <w:rPr>
          <w:noProof/>
        </w:rPr>
        <w:t>34</w:t>
      </w:r>
      <w:r>
        <w:rPr>
          <w:noProof/>
        </w:rPr>
        <w:fldChar w:fldCharType="end"/>
      </w:r>
    </w:p>
    <w:p w14:paraId="4C67999F" w14:textId="4B6436DE" w:rsidR="00942544" w:rsidRDefault="00586001" w:rsidP="00942544">
      <w:pPr>
        <w:rPr>
          <w:b/>
          <w:sz w:val="28"/>
          <w:szCs w:val="28"/>
        </w:rPr>
      </w:pPr>
      <w:r>
        <w:rPr>
          <w:b/>
          <w:sz w:val="28"/>
          <w:szCs w:val="28"/>
          <w:u w:val="single"/>
        </w:rPr>
        <w:fldChar w:fldCharType="end"/>
      </w:r>
    </w:p>
    <w:p w14:paraId="3D7D5363" w14:textId="77777777" w:rsidR="00DC65CD" w:rsidRPr="00D32A79" w:rsidRDefault="00DC65CD" w:rsidP="006446DB">
      <w:pPr>
        <w:pStyle w:val="Heading1"/>
      </w:pPr>
      <w:bookmarkStart w:id="2" w:name="_Toc189635320"/>
      <w:bookmarkStart w:id="3" w:name="_Toc273091729"/>
      <w:r>
        <w:lastRenderedPageBreak/>
        <w:t xml:space="preserve">1.  </w:t>
      </w:r>
      <w:r w:rsidRPr="00990E0F">
        <w:t>Introduction</w:t>
      </w:r>
      <w:bookmarkEnd w:id="0"/>
      <w:bookmarkEnd w:id="1"/>
      <w:bookmarkEnd w:id="2"/>
      <w:bookmarkEnd w:id="3"/>
    </w:p>
    <w:p w14:paraId="0BF4C2A7" w14:textId="77777777" w:rsidR="009B378F" w:rsidRDefault="009B378F" w:rsidP="00E777E8">
      <w:bookmarkStart w:id="4" w:name="_Toc132038909"/>
    </w:p>
    <w:p w14:paraId="47DC314C" w14:textId="77777777" w:rsidR="009B378F" w:rsidRDefault="009B378F" w:rsidP="00E777E8"/>
    <w:p w14:paraId="655C0607" w14:textId="77777777" w:rsidR="00E777E8" w:rsidRDefault="004D161F" w:rsidP="00E777E8">
      <w:r>
        <w:t>The following document</w:t>
      </w:r>
      <w:r w:rsidR="00E777E8" w:rsidRPr="008F62AB">
        <w:t xml:space="preserve"> provides strategic direction and establishes specific action steps related to how the </w:t>
      </w:r>
      <w:r w:rsidR="00E777E8">
        <w:t>instructional technology</w:t>
      </w:r>
      <w:r w:rsidR="00E777E8" w:rsidRPr="008F62AB">
        <w:t xml:space="preserve"> will</w:t>
      </w:r>
      <w:r w:rsidR="00E777E8">
        <w:t xml:space="preserve"> be</w:t>
      </w:r>
      <w:r w:rsidR="00E777E8" w:rsidRPr="008F62AB">
        <w:t xml:space="preserve"> implement</w:t>
      </w:r>
      <w:r w:rsidR="00E777E8">
        <w:t>ed</w:t>
      </w:r>
      <w:r w:rsidR="00DF2E1B">
        <w:t xml:space="preserve"> </w:t>
      </w:r>
      <w:r w:rsidR="00E777E8">
        <w:t xml:space="preserve">so as to benefit teaching and learning in </w:t>
      </w:r>
      <w:r>
        <w:t>Brewster Central School District</w:t>
      </w:r>
      <w:r w:rsidR="00E777E8">
        <w:t xml:space="preserve"> over the next three</w:t>
      </w:r>
      <w:r w:rsidR="00E777E8" w:rsidRPr="008F62AB">
        <w:t xml:space="preserve"> years. </w:t>
      </w:r>
      <w:r w:rsidR="00E777E8" w:rsidRPr="00627ACC">
        <w:rPr>
          <w:bCs/>
        </w:rPr>
        <w:t xml:space="preserve">The </w:t>
      </w:r>
      <w:r>
        <w:rPr>
          <w:bCs/>
        </w:rPr>
        <w:t xml:space="preserve">2014 – 2017 </w:t>
      </w:r>
      <w:r w:rsidR="00E777E8">
        <w:rPr>
          <w:bCs/>
        </w:rPr>
        <w:t xml:space="preserve">Strategic </w:t>
      </w:r>
      <w:r w:rsidR="00E777E8" w:rsidRPr="00627ACC">
        <w:rPr>
          <w:bCs/>
        </w:rPr>
        <w:t>Technolog</w:t>
      </w:r>
      <w:r>
        <w:rPr>
          <w:bCs/>
        </w:rPr>
        <w:t>y Plan is designed to provide supporting documentation and a clear roadmap</w:t>
      </w:r>
      <w:r w:rsidR="00E777E8" w:rsidRPr="00627ACC">
        <w:rPr>
          <w:bCs/>
        </w:rPr>
        <w:t xml:space="preserve"> for district </w:t>
      </w:r>
      <w:r w:rsidR="00E777E8">
        <w:rPr>
          <w:bCs/>
        </w:rPr>
        <w:t>technology efforts</w:t>
      </w:r>
      <w:r w:rsidR="00E777E8" w:rsidRPr="00627ACC">
        <w:rPr>
          <w:bCs/>
        </w:rPr>
        <w:t>.</w:t>
      </w:r>
    </w:p>
    <w:p w14:paraId="16601715" w14:textId="77777777" w:rsidR="00E777E8" w:rsidRPr="008F62AB" w:rsidRDefault="00E777E8" w:rsidP="00E777E8"/>
    <w:p w14:paraId="7F62409D" w14:textId="77777777" w:rsidR="00E777E8" w:rsidRPr="008F62AB" w:rsidRDefault="00E777E8" w:rsidP="00E777E8">
      <w:r w:rsidRPr="008F62AB">
        <w:t xml:space="preserve">The basic premise of this plan – as informed by research -- is that pedagogy and curriculum must drive </w:t>
      </w:r>
      <w:r>
        <w:t xml:space="preserve">instructional </w:t>
      </w:r>
      <w:r w:rsidRPr="008F62AB">
        <w:t>technology use</w:t>
      </w:r>
      <w:r w:rsidR="00CA267D">
        <w:t xml:space="preserve"> in the Brewster Schools</w:t>
      </w:r>
      <w:r w:rsidRPr="008F62AB">
        <w:t xml:space="preserve">.  Beyond this, the plan is also built upon the knowledge that </w:t>
      </w:r>
      <w:r w:rsidR="00DE5584">
        <w:t>Brewster</w:t>
      </w:r>
      <w:r w:rsidRPr="008F62AB">
        <w:t xml:space="preserve"> students need teachers who understand how to teach in ways that foster the development of </w:t>
      </w:r>
      <w:r w:rsidR="00DE5584">
        <w:t xml:space="preserve">21st century </w:t>
      </w:r>
      <w:r w:rsidRPr="008F62AB">
        <w:t>skills</w:t>
      </w:r>
      <w:r w:rsidR="00DE5584">
        <w:t>, standards-aligned thinking and learning skills,</w:t>
      </w:r>
      <w:r w:rsidRPr="008F62AB">
        <w:t xml:space="preserve"> as </w:t>
      </w:r>
      <w:r w:rsidR="00830D80">
        <w:t>of course</w:t>
      </w:r>
      <w:r w:rsidRPr="008F62AB">
        <w:t xml:space="preserve"> the acquisition of content knowledge</w:t>
      </w:r>
      <w:r>
        <w:t xml:space="preserve">. </w:t>
      </w:r>
      <w:r w:rsidRPr="008F62AB">
        <w:t xml:space="preserve">Technology has a role to play in supporting teachers in </w:t>
      </w:r>
      <w:r w:rsidR="00830D80">
        <w:t>all</w:t>
      </w:r>
      <w:r w:rsidRPr="008F62AB">
        <w:t xml:space="preserve"> of these tasks</w:t>
      </w:r>
      <w:r w:rsidR="00830D80">
        <w:t xml:space="preserve">. </w:t>
      </w:r>
      <w:r w:rsidRPr="008F62AB">
        <w:t xml:space="preserve">The strategic directions of this plan aim to develop teacher skills, and to facilitate teacher use of technology to accomplish new tasks </w:t>
      </w:r>
      <w:r w:rsidR="00830D80">
        <w:t xml:space="preserve">as dictated by an ever more complex and challenging </w:t>
      </w:r>
      <w:r w:rsidR="00A54EDB">
        <w:t xml:space="preserve">world for our students both within and outside of their school experience. </w:t>
      </w:r>
    </w:p>
    <w:p w14:paraId="7755CBE1" w14:textId="77777777" w:rsidR="00E777E8" w:rsidRPr="008F62AB" w:rsidRDefault="00E777E8" w:rsidP="00E777E8"/>
    <w:p w14:paraId="317B78E4" w14:textId="77777777" w:rsidR="00E777E8" w:rsidRDefault="00E777E8" w:rsidP="00E777E8">
      <w:pPr>
        <w:rPr>
          <w:rFonts w:cs="Arial"/>
          <w:szCs w:val="20"/>
        </w:rPr>
      </w:pPr>
      <w:r>
        <w:rPr>
          <w:rFonts w:cs="Arial"/>
          <w:szCs w:val="20"/>
        </w:rPr>
        <w:t xml:space="preserve">We realize that we face considerable obstacles in achieving our overall goal of utilizing technology tools to enrich and improve learning for all students.  As the </w:t>
      </w:r>
      <w:r w:rsidRPr="00E81F48">
        <w:rPr>
          <w:rFonts w:cs="Arial"/>
          <w:szCs w:val="20"/>
        </w:rPr>
        <w:t>Current Status</w:t>
      </w:r>
      <w:r>
        <w:rPr>
          <w:rFonts w:cs="Arial"/>
          <w:szCs w:val="20"/>
        </w:rPr>
        <w:t xml:space="preserve"> (</w:t>
      </w:r>
      <w:r w:rsidRPr="00DC265B">
        <w:rPr>
          <w:rFonts w:cs="Arial"/>
          <w:szCs w:val="20"/>
        </w:rPr>
        <w:t>Chapter 2)</w:t>
      </w:r>
      <w:r>
        <w:rPr>
          <w:rFonts w:cs="Arial"/>
          <w:szCs w:val="20"/>
        </w:rPr>
        <w:t xml:space="preserve"> section of this document shows, at present many of our </w:t>
      </w:r>
      <w:r w:rsidR="00090CAB">
        <w:rPr>
          <w:rFonts w:cs="Arial"/>
          <w:szCs w:val="20"/>
        </w:rPr>
        <w:t xml:space="preserve">teachers come to the challenge of employing technology without adequate training, instructional support, </w:t>
      </w:r>
      <w:r w:rsidR="00DD3A6D">
        <w:rPr>
          <w:rFonts w:cs="Arial"/>
          <w:szCs w:val="20"/>
        </w:rPr>
        <w:t xml:space="preserve">or guidelines. </w:t>
      </w:r>
      <w:r>
        <w:rPr>
          <w:rFonts w:cs="Arial"/>
          <w:szCs w:val="20"/>
        </w:rPr>
        <w:t xml:space="preserve">While many of our schools and classrooms have modern technology within them, </w:t>
      </w:r>
      <w:r w:rsidR="00CA267D">
        <w:rPr>
          <w:rFonts w:cs="Arial"/>
          <w:szCs w:val="20"/>
        </w:rPr>
        <w:t xml:space="preserve">many </w:t>
      </w:r>
      <w:r>
        <w:rPr>
          <w:rFonts w:cs="Arial"/>
          <w:szCs w:val="20"/>
        </w:rPr>
        <w:t>teachers do not yet possess the skills in pedagogy to utilize these tools effectively to produce the</w:t>
      </w:r>
      <w:r w:rsidR="00DD3A6D">
        <w:rPr>
          <w:rFonts w:cs="Arial"/>
          <w:szCs w:val="20"/>
        </w:rPr>
        <w:t xml:space="preserve"> desired learning outcomes. Adequate levels of support</w:t>
      </w:r>
      <w:r>
        <w:rPr>
          <w:rFonts w:cs="Arial"/>
          <w:szCs w:val="20"/>
        </w:rPr>
        <w:t xml:space="preserve"> and training </w:t>
      </w:r>
      <w:r w:rsidR="00F230CD">
        <w:rPr>
          <w:rFonts w:cs="Arial"/>
          <w:szCs w:val="20"/>
        </w:rPr>
        <w:t>do not exist</w:t>
      </w:r>
      <w:r>
        <w:rPr>
          <w:rFonts w:cs="Arial"/>
          <w:szCs w:val="20"/>
        </w:rPr>
        <w:t xml:space="preserve"> to bring these teachers into the 21</w:t>
      </w:r>
      <w:r w:rsidRPr="00861332">
        <w:rPr>
          <w:rFonts w:cs="Arial"/>
          <w:szCs w:val="20"/>
          <w:vertAlign w:val="superscript"/>
        </w:rPr>
        <w:t>st</w:t>
      </w:r>
      <w:r>
        <w:rPr>
          <w:rFonts w:cs="Arial"/>
          <w:szCs w:val="20"/>
        </w:rPr>
        <w:t xml:space="preserve"> century do not exist.  Nor do we generally have the policies in place to establish the accountability necessary to insure that teachers are teaching in the ways we know are necessary to prepare our students </w:t>
      </w:r>
      <w:r w:rsidR="00F230CD">
        <w:rPr>
          <w:rFonts w:cs="Arial"/>
          <w:szCs w:val="20"/>
        </w:rPr>
        <w:t xml:space="preserve">for </w:t>
      </w:r>
      <w:r>
        <w:rPr>
          <w:rFonts w:cs="Arial"/>
          <w:szCs w:val="20"/>
        </w:rPr>
        <w:t>the futures that we imagine for them.</w:t>
      </w:r>
    </w:p>
    <w:p w14:paraId="68D989EF" w14:textId="77777777" w:rsidR="00E777E8" w:rsidRDefault="00E777E8" w:rsidP="00E777E8">
      <w:pPr>
        <w:rPr>
          <w:rFonts w:cs="Arial"/>
          <w:szCs w:val="20"/>
        </w:rPr>
      </w:pPr>
    </w:p>
    <w:p w14:paraId="7C8D7E1F" w14:textId="77777777" w:rsidR="00E777E8" w:rsidRDefault="00E777E8" w:rsidP="00E777E8">
      <w:pPr>
        <w:rPr>
          <w:rFonts w:cs="Arial"/>
          <w:szCs w:val="20"/>
        </w:rPr>
      </w:pPr>
      <w:r>
        <w:rPr>
          <w:rFonts w:cs="Arial"/>
          <w:szCs w:val="20"/>
        </w:rPr>
        <w:t xml:space="preserve">Armed with the knowledge that we need to change how teachers think about learning and pedagogy and the tools used to accomplish both, a major thrust of this new </w:t>
      </w:r>
      <w:r w:rsidR="000522E3">
        <w:rPr>
          <w:rFonts w:cs="Arial"/>
          <w:szCs w:val="20"/>
        </w:rPr>
        <w:t xml:space="preserve">Strategic </w:t>
      </w:r>
      <w:r>
        <w:rPr>
          <w:rFonts w:cs="Arial"/>
          <w:szCs w:val="20"/>
        </w:rPr>
        <w:t>Technology Plan is teacher professional development</w:t>
      </w:r>
      <w:r w:rsidR="000522E3">
        <w:rPr>
          <w:rFonts w:cs="Arial"/>
          <w:szCs w:val="20"/>
        </w:rPr>
        <w:t xml:space="preserve"> and instructional support</w:t>
      </w:r>
      <w:r>
        <w:rPr>
          <w:rFonts w:cs="Arial"/>
          <w:szCs w:val="20"/>
        </w:rPr>
        <w:t xml:space="preserve">.  </w:t>
      </w:r>
      <w:r w:rsidR="00CA267D">
        <w:rPr>
          <w:rFonts w:cs="Arial"/>
          <w:szCs w:val="20"/>
        </w:rPr>
        <w:t xml:space="preserve">The district </w:t>
      </w:r>
      <w:r>
        <w:rPr>
          <w:rFonts w:cs="Arial"/>
          <w:szCs w:val="20"/>
        </w:rPr>
        <w:t xml:space="preserve">will create professional development models and resources that can be implemented </w:t>
      </w:r>
      <w:r w:rsidR="000522E3">
        <w:rPr>
          <w:rFonts w:cs="Arial"/>
          <w:szCs w:val="20"/>
        </w:rPr>
        <w:t xml:space="preserve">across the </w:t>
      </w:r>
      <w:r w:rsidR="00CA267D">
        <w:rPr>
          <w:rFonts w:cs="Arial"/>
          <w:szCs w:val="20"/>
        </w:rPr>
        <w:t>all schools and grade levels</w:t>
      </w:r>
      <w:r>
        <w:rPr>
          <w:rFonts w:cs="Arial"/>
          <w:szCs w:val="20"/>
        </w:rPr>
        <w:t>. New professional development efforts include work on mapping technology tools, and the NETS standards, onto core curriculum frameworks so that teachers can have specific, concrete, examples of how they can achieve the teaching of 21</w:t>
      </w:r>
      <w:r w:rsidRPr="003A2EF8">
        <w:rPr>
          <w:rFonts w:cs="Arial"/>
          <w:szCs w:val="20"/>
          <w:vertAlign w:val="superscript"/>
        </w:rPr>
        <w:t>st</w:t>
      </w:r>
      <w:r>
        <w:rPr>
          <w:rFonts w:cs="Arial"/>
          <w:szCs w:val="20"/>
        </w:rPr>
        <w:t xml:space="preserve"> Century skills aligned with curriculum</w:t>
      </w:r>
      <w:r w:rsidR="000522E3">
        <w:rPr>
          <w:rFonts w:cs="Arial"/>
          <w:szCs w:val="20"/>
        </w:rPr>
        <w:t xml:space="preserve"> and learning standards</w:t>
      </w:r>
      <w:r>
        <w:rPr>
          <w:rFonts w:cs="Arial"/>
          <w:szCs w:val="20"/>
        </w:rPr>
        <w:t xml:space="preserve"> in their own classrooms.  </w:t>
      </w:r>
    </w:p>
    <w:p w14:paraId="5B2C6578" w14:textId="77777777" w:rsidR="00E777E8" w:rsidRDefault="00E777E8" w:rsidP="00E777E8">
      <w:pPr>
        <w:rPr>
          <w:rFonts w:cs="Arial"/>
          <w:szCs w:val="20"/>
        </w:rPr>
      </w:pPr>
    </w:p>
    <w:p w14:paraId="513D9053" w14:textId="77777777" w:rsidR="00E777E8" w:rsidRDefault="00D81D77" w:rsidP="00E777E8">
      <w:pPr>
        <w:rPr>
          <w:rFonts w:cs="Arial"/>
          <w:szCs w:val="20"/>
        </w:rPr>
      </w:pPr>
      <w:r>
        <w:rPr>
          <w:rFonts w:cs="Arial"/>
          <w:szCs w:val="20"/>
        </w:rPr>
        <w:t>A</w:t>
      </w:r>
      <w:r w:rsidR="00E777E8">
        <w:rPr>
          <w:rFonts w:cs="Arial"/>
          <w:szCs w:val="20"/>
        </w:rPr>
        <w:t xml:space="preserve"> central principle that underlies this </w:t>
      </w:r>
      <w:r>
        <w:rPr>
          <w:rFonts w:cs="Arial"/>
          <w:szCs w:val="20"/>
        </w:rPr>
        <w:t xml:space="preserve">Strategic </w:t>
      </w:r>
      <w:r w:rsidR="00E777E8">
        <w:rPr>
          <w:rFonts w:cs="Arial"/>
          <w:szCs w:val="20"/>
        </w:rPr>
        <w:t>Technology Plan is that achievement of the ISTE NETS standards for students, teachers and administrators drives the work of this plan.  For the most part, NETS describe the desired outcomes for students/teachers/administrators as related to how technology is used to support 21</w:t>
      </w:r>
      <w:r w:rsidR="00E777E8" w:rsidRPr="005152C2">
        <w:rPr>
          <w:rFonts w:cs="Arial"/>
          <w:szCs w:val="20"/>
          <w:vertAlign w:val="superscript"/>
        </w:rPr>
        <w:t>st</w:t>
      </w:r>
      <w:r w:rsidR="00E777E8">
        <w:rPr>
          <w:rFonts w:cs="Arial"/>
          <w:szCs w:val="20"/>
        </w:rPr>
        <w:t xml:space="preserve"> Century learning.  Meeting the NETS standards means creating those learning environments that facilitate the development and practice of the types of thinking and learning that are necessary to success as a lifelong learner. Much of what follows is about how </w:t>
      </w:r>
      <w:r w:rsidR="009B378F">
        <w:rPr>
          <w:rFonts w:cs="Arial"/>
          <w:szCs w:val="20"/>
        </w:rPr>
        <w:t>Brewster</w:t>
      </w:r>
      <w:r w:rsidR="00E777E8">
        <w:rPr>
          <w:rFonts w:cs="Arial"/>
          <w:szCs w:val="20"/>
        </w:rPr>
        <w:t xml:space="preserve"> will establish the professional development, infrastructure, and accountability process for meeting NETS standards and thereby supporting 21</w:t>
      </w:r>
      <w:r w:rsidR="00E777E8" w:rsidRPr="006D0CB7">
        <w:rPr>
          <w:rFonts w:cs="Arial"/>
          <w:szCs w:val="20"/>
          <w:vertAlign w:val="superscript"/>
        </w:rPr>
        <w:t>st</w:t>
      </w:r>
      <w:r w:rsidR="00E777E8">
        <w:rPr>
          <w:rFonts w:cs="Arial"/>
          <w:szCs w:val="20"/>
        </w:rPr>
        <w:t xml:space="preserve"> Century learning for all students.</w:t>
      </w:r>
    </w:p>
    <w:p w14:paraId="41D690ED" w14:textId="77777777" w:rsidR="00E777E8" w:rsidRDefault="00E777E8" w:rsidP="00E777E8">
      <w:pPr>
        <w:rPr>
          <w:rFonts w:cs="Arial"/>
          <w:szCs w:val="20"/>
        </w:rPr>
      </w:pPr>
    </w:p>
    <w:p w14:paraId="5F82A698" w14:textId="77777777" w:rsidR="006A7270" w:rsidRDefault="00E777E8" w:rsidP="00E777E8">
      <w:r w:rsidRPr="00627ACC">
        <w:rPr>
          <w:bCs/>
        </w:rPr>
        <w:t xml:space="preserve">This plan is meant to be a living document that is referred to frequently and adjusted as necessary.   </w:t>
      </w:r>
    </w:p>
    <w:p w14:paraId="323DEE89" w14:textId="77777777" w:rsidR="009B378F" w:rsidRDefault="009B378F">
      <w:pPr>
        <w:rPr>
          <w:rFonts w:cs="Arial"/>
          <w:b/>
          <w:bCs/>
          <w:iCs/>
          <w:sz w:val="28"/>
          <w:szCs w:val="28"/>
        </w:rPr>
      </w:pPr>
      <w:bookmarkStart w:id="5" w:name="_Toc132353315"/>
      <w:bookmarkStart w:id="6" w:name="_Toc189635322"/>
      <w:bookmarkEnd w:id="4"/>
      <w:r>
        <w:br w:type="page"/>
      </w:r>
    </w:p>
    <w:p w14:paraId="0CF4C508" w14:textId="77777777" w:rsidR="005C2B73" w:rsidRDefault="000E64B7" w:rsidP="005C2B73">
      <w:pPr>
        <w:pStyle w:val="Heading2"/>
      </w:pPr>
      <w:bookmarkStart w:id="7" w:name="_Toc273091730"/>
      <w:r>
        <w:lastRenderedPageBreak/>
        <w:t>Brewster’s</w:t>
      </w:r>
      <w:r w:rsidRPr="00700378">
        <w:t xml:space="preserve"> Technology</w:t>
      </w:r>
      <w:r w:rsidR="00DC65CD" w:rsidRPr="00700378">
        <w:t xml:space="preserve"> Organization</w:t>
      </w:r>
      <w:bookmarkEnd w:id="5"/>
      <w:bookmarkEnd w:id="6"/>
      <w:r w:rsidR="00973173">
        <w:t xml:space="preserve"> – Roles and Responsibilities</w:t>
      </w:r>
      <w:bookmarkStart w:id="8" w:name="_Toc132353323"/>
      <w:bookmarkStart w:id="9" w:name="_Toc102179052"/>
      <w:bookmarkEnd w:id="7"/>
    </w:p>
    <w:p w14:paraId="25376D6B" w14:textId="77777777" w:rsidR="006A7270" w:rsidRPr="006A7270" w:rsidRDefault="0077204E" w:rsidP="006A7270">
      <w:r>
        <w:t xml:space="preserve">Brewster’s efforts to </w:t>
      </w:r>
      <w:r w:rsidR="00BA61C4">
        <w:t xml:space="preserve">integrate technology into teaching and learning are overseen and supported by several committees and a variety of staff positions.  These – in both their current configurations as well as </w:t>
      </w:r>
      <w:r w:rsidR="00542F16">
        <w:t>intended modifications detailed in the 2014 – 2017 Strategic Technology Plan -</w:t>
      </w:r>
      <w:proofErr w:type="gramStart"/>
      <w:r w:rsidR="00542F16">
        <w:t xml:space="preserve">- </w:t>
      </w:r>
      <w:r w:rsidR="00BA61C4">
        <w:t xml:space="preserve"> are</w:t>
      </w:r>
      <w:proofErr w:type="gramEnd"/>
      <w:r w:rsidR="00BA61C4">
        <w:t xml:space="preserve"> described below</w:t>
      </w:r>
      <w:r w:rsidR="00542F16">
        <w:t>.</w:t>
      </w:r>
    </w:p>
    <w:p w14:paraId="5A6D6D79" w14:textId="77777777" w:rsidR="0022326B" w:rsidRDefault="0022326B" w:rsidP="0022326B">
      <w:pPr>
        <w:pStyle w:val="Heading3"/>
      </w:pPr>
      <w:bookmarkStart w:id="10" w:name="_Toc273091731"/>
      <w:r>
        <w:t xml:space="preserve">Technology Oversight </w:t>
      </w:r>
      <w:r w:rsidRPr="009E5022">
        <w:t>Committees</w:t>
      </w:r>
      <w:bookmarkEnd w:id="10"/>
    </w:p>
    <w:p w14:paraId="330D9F5D" w14:textId="77777777" w:rsidR="0022326B" w:rsidRDefault="0022326B" w:rsidP="0022326B"/>
    <w:p w14:paraId="2CA7758C" w14:textId="77777777" w:rsidR="0022326B" w:rsidRDefault="00542F16" w:rsidP="0022326B">
      <w:r>
        <w:t>At the level of oversig</w:t>
      </w:r>
      <w:r w:rsidR="00A524E7">
        <w:t xml:space="preserve">ht and advice, there are two committees </w:t>
      </w:r>
      <w:r w:rsidR="0022326B" w:rsidRPr="009E5022">
        <w:t xml:space="preserve">that meet regularly to collectively drive </w:t>
      </w:r>
      <w:r w:rsidR="0022326B">
        <w:t xml:space="preserve">and manage Brewster’s </w:t>
      </w:r>
      <w:r w:rsidR="0022326B" w:rsidRPr="009E5022">
        <w:t>technology vision.</w:t>
      </w:r>
      <w:r w:rsidR="00A524E7">
        <w:t xml:space="preserve">  These committees currently (Fall 2014) exist, but will be focused and charged anew with the advent of the 2014 – 2017 Strategic Technology Plan.</w:t>
      </w:r>
    </w:p>
    <w:p w14:paraId="2F554FA1" w14:textId="77777777" w:rsidR="0022326B" w:rsidRPr="009E5022" w:rsidRDefault="0022326B" w:rsidP="0022326B"/>
    <w:p w14:paraId="76DCB02C" w14:textId="77777777" w:rsidR="0022326B" w:rsidRDefault="0022326B" w:rsidP="0022326B">
      <w:pPr>
        <w:pStyle w:val="ListParagraph"/>
        <w:numPr>
          <w:ilvl w:val="0"/>
          <w:numId w:val="90"/>
        </w:numPr>
      </w:pPr>
      <w:r w:rsidRPr="00A5529E">
        <w:rPr>
          <w:u w:val="single"/>
        </w:rPr>
        <w:t>District Technology Committee</w:t>
      </w:r>
      <w:r w:rsidRPr="009E5022">
        <w:t xml:space="preserve"> - This group was </w:t>
      </w:r>
      <w:r>
        <w:t xml:space="preserve">initially </w:t>
      </w:r>
      <w:r w:rsidRPr="009E5022">
        <w:t>formed</w:t>
      </w:r>
      <w:r>
        <w:t xml:space="preserve"> (Spring 2014)</w:t>
      </w:r>
      <w:r w:rsidRPr="009E5022">
        <w:t xml:space="preserve"> to develop the BSCD Technology Plan.  It will continue to meet at least </w:t>
      </w:r>
      <w:r w:rsidR="000E64B7" w:rsidRPr="009E5022">
        <w:t>biannually.</w:t>
      </w:r>
      <w:r w:rsidR="000E64B7">
        <w:t xml:space="preserve"> The</w:t>
      </w:r>
      <w:r>
        <w:t xml:space="preserve"> </w:t>
      </w:r>
      <w:r w:rsidR="00CA267D">
        <w:t>Assistant Superintendent</w:t>
      </w:r>
      <w:r w:rsidR="00DF2E1B">
        <w:t xml:space="preserve"> </w:t>
      </w:r>
      <w:r>
        <w:t>of Technology</w:t>
      </w:r>
      <w:r w:rsidR="00CA267D">
        <w:t xml:space="preserve"> and Human </w:t>
      </w:r>
      <w:r w:rsidR="00AE6382">
        <w:t>Resources</w:t>
      </w:r>
      <w:r w:rsidR="00AE6382">
        <w:rPr>
          <w:rStyle w:val="CommentReference"/>
        </w:rPr>
        <w:t xml:space="preserve"> i</w:t>
      </w:r>
      <w:r w:rsidR="00AE6382">
        <w:t>s</w:t>
      </w:r>
      <w:r>
        <w:t xml:space="preserve"> responsible for recruiting members and filling committee position openings.</w:t>
      </w:r>
    </w:p>
    <w:p w14:paraId="0B5F7C47" w14:textId="77777777" w:rsidR="0022326B" w:rsidRDefault="0022326B" w:rsidP="0022326B"/>
    <w:p w14:paraId="692F5FAC" w14:textId="77777777" w:rsidR="0022326B" w:rsidRDefault="0022326B" w:rsidP="0022326B">
      <w:pPr>
        <w:ind w:left="360"/>
      </w:pPr>
      <w:r>
        <w:t xml:space="preserve">The District Technology Committee is primarily responsible for the coordination and oversight of the variety of technology initiatives and actions conducted across the district.  The District Technology Committee exists in order to ensure that all key stakeholders have input into district decisions related to technology’s use as a tool for teaching and learning.  The committee will be lead by Brewster’s </w:t>
      </w:r>
      <w:r w:rsidR="0058626C">
        <w:t>Assistant Superintendent of Technology and Human Resources</w:t>
      </w:r>
      <w:r>
        <w:t xml:space="preserve"> (in close collaboration with the District Instructional Technology Specialist(s)).  It will include representation from each Building Technology Committee (see below), district Curriculum and Instruction administrators, district-level leadership, and students. Building-based staff</w:t>
      </w:r>
      <w:r w:rsidR="00907315">
        <w:t xml:space="preserve"> (teachers and admin</w:t>
      </w:r>
      <w:r w:rsidR="00AB69EB">
        <w:t>i</w:t>
      </w:r>
      <w:r w:rsidR="00907315">
        <w:t>strators) and students</w:t>
      </w:r>
      <w:r>
        <w:t xml:space="preserve"> who are on the District Technology Committee should also be on their respective Building Technology Committees.</w:t>
      </w:r>
    </w:p>
    <w:p w14:paraId="597625F2" w14:textId="77777777" w:rsidR="0022326B" w:rsidRDefault="0022326B" w:rsidP="0022326B">
      <w:pPr>
        <w:ind w:left="360"/>
      </w:pPr>
    </w:p>
    <w:p w14:paraId="249A944D" w14:textId="77777777" w:rsidR="0022326B" w:rsidRPr="009E5022" w:rsidRDefault="0022326B" w:rsidP="0022326B">
      <w:pPr>
        <w:ind w:left="360"/>
      </w:pPr>
      <w:r>
        <w:t xml:space="preserve">Each year, the District Technology Committee will coordinate a review/evaluation of district progress toward meeting the goals in the Strategic Technology Plan and will revise/update the plan as necessary.  The District Technology Committee will review the annual budget request for technology and will make recommendations to the </w:t>
      </w:r>
      <w:r w:rsidR="0058626C">
        <w:t>Assistant Superintendent of Technology and Human Resources</w:t>
      </w:r>
      <w:r>
        <w:t xml:space="preserve"> as to the budget.</w:t>
      </w:r>
    </w:p>
    <w:p w14:paraId="59380A37" w14:textId="77777777" w:rsidR="0022326B" w:rsidRPr="009E5022" w:rsidRDefault="0022326B" w:rsidP="0022326B"/>
    <w:p w14:paraId="55ECBB51" w14:textId="77777777" w:rsidR="0022326B" w:rsidRDefault="0022326B" w:rsidP="0022326B">
      <w:pPr>
        <w:pStyle w:val="ListParagraph"/>
        <w:numPr>
          <w:ilvl w:val="0"/>
          <w:numId w:val="90"/>
        </w:numPr>
      </w:pPr>
      <w:r w:rsidRPr="0022326B">
        <w:rPr>
          <w:u w:val="single"/>
        </w:rPr>
        <w:t>Building Technology Committees</w:t>
      </w:r>
      <w:r w:rsidRPr="009E5022">
        <w:t xml:space="preserve"> - The group is constituted by representation by each of the departments and/or gr</w:t>
      </w:r>
      <w:r>
        <w:t>ade level teams in the building</w:t>
      </w:r>
      <w:r w:rsidR="00A25D00">
        <w:t xml:space="preserve"> and the building administration.</w:t>
      </w:r>
      <w:r>
        <w:t xml:space="preserve"> </w:t>
      </w:r>
      <w:r w:rsidR="00A25D00">
        <w:t xml:space="preserve"> The committee</w:t>
      </w:r>
      <w:r>
        <w:t xml:space="preserve"> is chaired by the building </w:t>
      </w:r>
      <w:r w:rsidR="00A25D00">
        <w:t>Instructional Technology Specialist.</w:t>
      </w:r>
      <w:r>
        <w:t xml:space="preserve">  These committees have existed in many buildings prior to Fall 2014, but with the advent of the 2014-2017 Strategic Technology Plan the building committees will take on a newly official and coordinated role across all Brewster schools.</w:t>
      </w:r>
    </w:p>
    <w:p w14:paraId="75DAFC5F" w14:textId="77777777" w:rsidR="0022326B" w:rsidRDefault="0022326B" w:rsidP="0022326B"/>
    <w:p w14:paraId="6D10C291" w14:textId="77777777" w:rsidR="0022326B" w:rsidRDefault="0022326B" w:rsidP="0022326B">
      <w:pPr>
        <w:ind w:left="360"/>
      </w:pPr>
      <w:r>
        <w:t>The Building Technology Committees are responsible for gathering, aggregating, and formulating building-level decisions around how technology best fits with each individual school’s instructional program.  The Building committees are charged with deliberating around the particulars of technology integration – e.g. training needs, desired policies, hardware, software and network needs – and then advocating for these needs at the level of the District Technology Committee (where each building-level committee is represented).  Building Technology Committees should contain representation from teachers, computer aides, Instructional Technology Specialists, students, and parents.</w:t>
      </w:r>
    </w:p>
    <w:p w14:paraId="370530D5" w14:textId="77777777" w:rsidR="0022326B" w:rsidRDefault="0022326B" w:rsidP="0022326B">
      <w:pPr>
        <w:ind w:left="360"/>
      </w:pPr>
    </w:p>
    <w:p w14:paraId="5D2F3478" w14:textId="77777777" w:rsidR="0022326B" w:rsidRDefault="0022326B" w:rsidP="0022326B">
      <w:pPr>
        <w:ind w:left="360"/>
      </w:pPr>
      <w:r>
        <w:t xml:space="preserve">Building Technology Committees do not have a “budget” per se, but rather provide input on building needs to the District Technology Committee and the </w:t>
      </w:r>
      <w:r w:rsidR="0058626C">
        <w:t>Assistant Superintendent of Technology and Human Resources</w:t>
      </w:r>
      <w:r>
        <w:t xml:space="preserve"> who oversee and disburse the district’s technology budget.</w:t>
      </w:r>
    </w:p>
    <w:p w14:paraId="76FCB84E" w14:textId="77777777" w:rsidR="007A361E" w:rsidRDefault="007A361E">
      <w:pPr>
        <w:rPr>
          <w:rFonts w:cs="Arial"/>
          <w:b/>
          <w:bCs/>
          <w:i/>
          <w:sz w:val="24"/>
          <w:szCs w:val="26"/>
        </w:rPr>
      </w:pPr>
    </w:p>
    <w:p w14:paraId="58378AEF" w14:textId="77777777" w:rsidR="00A926A5" w:rsidRDefault="00A926A5">
      <w:pPr>
        <w:rPr>
          <w:rFonts w:cs="Arial"/>
          <w:b/>
          <w:bCs/>
          <w:i/>
          <w:sz w:val="24"/>
          <w:szCs w:val="26"/>
        </w:rPr>
      </w:pPr>
      <w:r>
        <w:br w:type="page"/>
      </w:r>
    </w:p>
    <w:p w14:paraId="65D9E3BD" w14:textId="77777777" w:rsidR="00514398" w:rsidRDefault="007A361E" w:rsidP="00514398">
      <w:pPr>
        <w:pStyle w:val="Heading3"/>
      </w:pPr>
      <w:bookmarkStart w:id="11" w:name="_Toc273091732"/>
      <w:r>
        <w:lastRenderedPageBreak/>
        <w:t xml:space="preserve">Brewster’s </w:t>
      </w:r>
      <w:r w:rsidR="00514398">
        <w:t>Current</w:t>
      </w:r>
      <w:r>
        <w:t xml:space="preserve"> Technology-Related</w:t>
      </w:r>
      <w:r w:rsidR="00514398">
        <w:t xml:space="preserve"> Staffing</w:t>
      </w:r>
      <w:bookmarkEnd w:id="11"/>
    </w:p>
    <w:p w14:paraId="7302BF98" w14:textId="77777777" w:rsidR="00514398" w:rsidRDefault="00514398" w:rsidP="009E5022"/>
    <w:p w14:paraId="4B7D26AD" w14:textId="77777777" w:rsidR="009E5022" w:rsidRPr="009E5022" w:rsidRDefault="009E5022" w:rsidP="009E5022">
      <w:r w:rsidRPr="009E5022">
        <w:t>Currently the Brewster Central School District has staffing positions for administrative, technical, and instructional, and building support.</w:t>
      </w:r>
    </w:p>
    <w:p w14:paraId="1B418973" w14:textId="77777777" w:rsidR="009E5022" w:rsidRPr="009E5022" w:rsidRDefault="009E5022" w:rsidP="00514398">
      <w:pPr>
        <w:pStyle w:val="Heading4"/>
      </w:pPr>
      <w:r w:rsidRPr="009E5022">
        <w:t>Administrative Coordination</w:t>
      </w:r>
      <w:r w:rsidR="0093398A">
        <w:t xml:space="preserve"> for Technology</w:t>
      </w:r>
    </w:p>
    <w:p w14:paraId="3C42C902" w14:textId="77777777" w:rsidR="0093398A" w:rsidRDefault="007A361E" w:rsidP="009E5022">
      <w:r>
        <w:t xml:space="preserve">Brewster’s </w:t>
      </w:r>
      <w:r w:rsidR="0058626C">
        <w:t>Assistant Superintendent of Technology and Human Resources</w:t>
      </w:r>
      <w:r w:rsidR="00F34D43">
        <w:t xml:space="preserve"> oversees and administratively coordinates all district technology operations.  The </w:t>
      </w:r>
      <w:r w:rsidR="0058626C">
        <w:t>Assistant Superintendent of Technology and Human Resources</w:t>
      </w:r>
      <w:r w:rsidR="00F34D43">
        <w:t xml:space="preserve"> collaborates</w:t>
      </w:r>
      <w:r w:rsidR="009E5022" w:rsidRPr="009E5022">
        <w:t xml:space="preserve"> with all areas of the district </w:t>
      </w:r>
      <w:r w:rsidR="00F34D43">
        <w:t>in his/her ultimate responsibility of supporting</w:t>
      </w:r>
      <w:r w:rsidR="009E5022" w:rsidRPr="009E5022">
        <w:t xml:space="preserve"> technology</w:t>
      </w:r>
      <w:r w:rsidR="00204F70">
        <w:t>-related</w:t>
      </w:r>
      <w:r w:rsidR="009E5022" w:rsidRPr="009E5022">
        <w:t xml:space="preserve"> solutions for instruction and operations.  This person is also responsible for the department budget, vendor contract negotiations, project and staff management, district technology policy, industry trends assessment, planning, resource allocation and efficiency improvements. The </w:t>
      </w:r>
      <w:r w:rsidR="003D35FB">
        <w:t>Assistant Superintendent</w:t>
      </w:r>
      <w:r w:rsidR="00204F70">
        <w:t xml:space="preserve"> – through working with a range of district staff --</w:t>
      </w:r>
      <w:r w:rsidR="009E5022" w:rsidRPr="009E5022">
        <w:t xml:space="preserve"> ensures that federal, state and district policies, such as CIPA, eRate technology needs, Department of Education technology requirements are supported and completed.  </w:t>
      </w:r>
      <w:r w:rsidR="005B2BB6">
        <w:t xml:space="preserve">The </w:t>
      </w:r>
      <w:r w:rsidR="00AE6382">
        <w:t xml:space="preserve">Assistant </w:t>
      </w:r>
      <w:r w:rsidR="0058626C">
        <w:t>Superintendent of Technology and Human Resources</w:t>
      </w:r>
      <w:r w:rsidR="005B2BB6">
        <w:t xml:space="preserve"> is</w:t>
      </w:r>
      <w:r w:rsidR="009E5022" w:rsidRPr="009E5022">
        <w:t xml:space="preserve"> a critical</w:t>
      </w:r>
      <w:r w:rsidR="005B2BB6">
        <w:t xml:space="preserve"> Central Office</w:t>
      </w:r>
      <w:r w:rsidR="009E5022" w:rsidRPr="009E5022">
        <w:t xml:space="preserve"> function that must be maintained throughout the plan in order to have a successful implementation.</w:t>
      </w:r>
    </w:p>
    <w:p w14:paraId="69262F76" w14:textId="77777777" w:rsidR="0093398A" w:rsidRDefault="00E15606" w:rsidP="0093398A">
      <w:pPr>
        <w:pStyle w:val="Heading4"/>
      </w:pPr>
      <w:r>
        <w:t>Instructional Technology Staff</w:t>
      </w:r>
    </w:p>
    <w:p w14:paraId="78F7A49F" w14:textId="77777777" w:rsidR="00794DEE" w:rsidRDefault="00E15606" w:rsidP="009E5022">
      <w:r>
        <w:t xml:space="preserve">Brewster maintains several professional staff positions – some salaried and some stipended – in support of </w:t>
      </w:r>
      <w:r w:rsidR="00D47D28">
        <w:t xml:space="preserve">the </w:t>
      </w:r>
      <w:r w:rsidR="00D47D28">
        <w:rPr>
          <w:i/>
        </w:rPr>
        <w:t>instructional</w:t>
      </w:r>
      <w:r w:rsidR="00D47D28">
        <w:t xml:space="preserve"> use of technology.  Please note that these are distinct from </w:t>
      </w:r>
      <w:r w:rsidR="00D47D28">
        <w:rPr>
          <w:i/>
        </w:rPr>
        <w:t>technical support</w:t>
      </w:r>
      <w:r w:rsidR="00D47D28">
        <w:t xml:space="preserve"> positions (which will be described later in this chapter).</w:t>
      </w:r>
    </w:p>
    <w:p w14:paraId="4F735109" w14:textId="77777777" w:rsidR="00D47D28" w:rsidRPr="00D47D28" w:rsidRDefault="00D47D28" w:rsidP="009E5022"/>
    <w:p w14:paraId="15F8A80E" w14:textId="77777777" w:rsidR="0093398A" w:rsidRDefault="0093398A" w:rsidP="00D47D28">
      <w:pPr>
        <w:pStyle w:val="ListParagraph"/>
        <w:numPr>
          <w:ilvl w:val="0"/>
          <w:numId w:val="90"/>
        </w:numPr>
      </w:pPr>
      <w:r>
        <w:t xml:space="preserve">One </w:t>
      </w:r>
      <w:r w:rsidRPr="00D47D28">
        <w:rPr>
          <w:u w:val="single"/>
        </w:rPr>
        <w:t>District Instructional Technology Specialist</w:t>
      </w:r>
      <w:r w:rsidRPr="009E5022">
        <w:t xml:space="preserve"> - coordinates training, evaluates software acquisitions, and drives district based initiatives for the district. The</w:t>
      </w:r>
      <w:r w:rsidR="00B16A32">
        <w:t xml:space="preserve"> District Instructional Technology Specialist</w:t>
      </w:r>
      <w:r w:rsidRPr="009E5022">
        <w:t xml:space="preserve"> is a new position that</w:t>
      </w:r>
      <w:r w:rsidR="005F4473">
        <w:t xml:space="preserve"> was</w:t>
      </w:r>
      <w:r w:rsidRPr="009E5022">
        <w:t xml:space="preserve"> first staffed for the 2014-2015 school year.</w:t>
      </w:r>
    </w:p>
    <w:p w14:paraId="7F53D622" w14:textId="77777777" w:rsidR="0093398A" w:rsidRPr="009E5022" w:rsidRDefault="0093398A" w:rsidP="0093398A"/>
    <w:p w14:paraId="4E4AC745" w14:textId="77777777" w:rsidR="0093398A" w:rsidRDefault="00AE6382" w:rsidP="00D47D28">
      <w:pPr>
        <w:pStyle w:val="ListParagraph"/>
        <w:numPr>
          <w:ilvl w:val="0"/>
          <w:numId w:val="90"/>
        </w:numPr>
      </w:pPr>
      <w:r>
        <w:t>Four</w:t>
      </w:r>
      <w:r>
        <w:rPr>
          <w:rStyle w:val="CommentReference"/>
        </w:rPr>
        <w:t xml:space="preserve"> B</w:t>
      </w:r>
      <w:r w:rsidRPr="00D47D28">
        <w:rPr>
          <w:u w:val="single"/>
        </w:rPr>
        <w:t>uilding</w:t>
      </w:r>
      <w:r w:rsidR="0093398A" w:rsidRPr="00D47D28">
        <w:rPr>
          <w:u w:val="single"/>
        </w:rPr>
        <w:t xml:space="preserve"> Instructional Technology Specialist</w:t>
      </w:r>
      <w:r w:rsidR="005F4473" w:rsidRPr="00D47D28">
        <w:rPr>
          <w:u w:val="single"/>
        </w:rPr>
        <w:t>s</w:t>
      </w:r>
      <w:r w:rsidR="0093398A" w:rsidRPr="009E5022">
        <w:t xml:space="preserve"> - coordinate training and </w:t>
      </w:r>
      <w:proofErr w:type="gramStart"/>
      <w:r w:rsidR="0093398A" w:rsidRPr="009E5022">
        <w:t>build based</w:t>
      </w:r>
      <w:proofErr w:type="gramEnd"/>
      <w:r w:rsidR="0093398A" w:rsidRPr="009E5022">
        <w:t xml:space="preserve"> initiatives including leading the build Technology Committee.  These positions are filled by teachers who are released from a duty and given a stipend for this role.</w:t>
      </w:r>
    </w:p>
    <w:p w14:paraId="25CB71B8" w14:textId="77777777" w:rsidR="0093398A" w:rsidRPr="009E5022" w:rsidRDefault="0093398A" w:rsidP="0093398A"/>
    <w:p w14:paraId="08D6568C" w14:textId="77777777" w:rsidR="0093398A" w:rsidRDefault="005F4473" w:rsidP="00D47D28">
      <w:pPr>
        <w:pStyle w:val="ListParagraph"/>
        <w:numPr>
          <w:ilvl w:val="0"/>
          <w:numId w:val="90"/>
        </w:numPr>
      </w:pPr>
      <w:r w:rsidRPr="00961006">
        <w:t xml:space="preserve">One </w:t>
      </w:r>
      <w:r w:rsidR="0093398A" w:rsidRPr="00D47D28">
        <w:rPr>
          <w:u w:val="single"/>
        </w:rPr>
        <w:t>Adaptive Technology Specialist</w:t>
      </w:r>
      <w:r w:rsidR="0093398A" w:rsidRPr="009E5022">
        <w:t xml:space="preserve"> - manages all Student Services Assistive technology needs</w:t>
      </w:r>
      <w:r w:rsidR="00961006">
        <w:t xml:space="preserve"> district-wide, including </w:t>
      </w:r>
      <w:r w:rsidR="0093398A" w:rsidRPr="009E5022">
        <w:t>IEP technology compliance, classroom solutions, specialty software, systems, etc. Works with IEP teams to develop appropriate and efficient technology solutions for students with assistive technology needs.</w:t>
      </w:r>
    </w:p>
    <w:p w14:paraId="21C2DCE7" w14:textId="77777777" w:rsidR="005F4473" w:rsidRPr="009E5022" w:rsidRDefault="005F4473" w:rsidP="005F4473">
      <w:pPr>
        <w:pStyle w:val="Heading4"/>
      </w:pPr>
      <w:r>
        <w:t>Bu</w:t>
      </w:r>
      <w:r w:rsidR="0080634A">
        <w:t>ilding-</w:t>
      </w:r>
      <w:r w:rsidR="000E64B7">
        <w:t>Based Technology</w:t>
      </w:r>
      <w:r w:rsidR="00DB10E6">
        <w:t xml:space="preserve"> </w:t>
      </w:r>
      <w:r w:rsidRPr="009E5022">
        <w:t>Support</w:t>
      </w:r>
      <w:r w:rsidR="0080634A">
        <w:t xml:space="preserve"> (Computer Aides)</w:t>
      </w:r>
    </w:p>
    <w:p w14:paraId="4BA14B8E" w14:textId="77777777" w:rsidR="005F4473" w:rsidRPr="009E5022" w:rsidRDefault="00691866" w:rsidP="005F4473">
      <w:r>
        <w:t>Building-based Computer A</w:t>
      </w:r>
      <w:r w:rsidR="005F4473" w:rsidRPr="009E5022">
        <w:t>ides play an important function in implementing technology, coordinating computer equipment in the building, delivering and setting up computer carts in buildings, main</w:t>
      </w:r>
      <w:r w:rsidR="00E732BE">
        <w:t xml:space="preserve">taining inventories, and more. </w:t>
      </w:r>
      <w:proofErr w:type="gramStart"/>
      <w:r>
        <w:t>These staff are</w:t>
      </w:r>
      <w:proofErr w:type="gramEnd"/>
      <w:r>
        <w:t xml:space="preserve"> currently often the “first line of support” for all building technology issues both instructional and technical. </w:t>
      </w:r>
      <w:r w:rsidR="005F4473" w:rsidRPr="009E5022">
        <w:t xml:space="preserve">The </w:t>
      </w:r>
      <w:r w:rsidR="008C354D">
        <w:t xml:space="preserve">current staffing </w:t>
      </w:r>
      <w:r w:rsidR="005F4473" w:rsidRPr="009E5022">
        <w:t>goal</w:t>
      </w:r>
      <w:r w:rsidR="008C354D">
        <w:t xml:space="preserve"> for Computer Aides is one aide</w:t>
      </w:r>
      <w:r w:rsidR="005F4473" w:rsidRPr="009E5022">
        <w:t xml:space="preserve"> in every building.</w:t>
      </w:r>
      <w:r w:rsidR="008C354D">
        <w:t xml:space="preserve"> Nevertheless, this is a goal that is not presently (Fall, 2014) realized</w:t>
      </w:r>
      <w:r w:rsidR="00751305">
        <w:t xml:space="preserve"> and therefore it is the intention of this plan to increase Computer Aide staffing across the district.</w:t>
      </w:r>
    </w:p>
    <w:p w14:paraId="05DC64ED" w14:textId="77777777" w:rsidR="005F4473" w:rsidRPr="009E5022" w:rsidRDefault="005F4473" w:rsidP="005F4473"/>
    <w:p w14:paraId="73187F82" w14:textId="77777777" w:rsidR="005F4473" w:rsidRPr="009E5022" w:rsidRDefault="005F4473" w:rsidP="005F4473">
      <w:r w:rsidRPr="009E5022">
        <w:t xml:space="preserve">Current </w:t>
      </w:r>
      <w:r w:rsidR="00751305">
        <w:t xml:space="preserve">(Fall, 2014) </w:t>
      </w:r>
      <w:r w:rsidRPr="009E5022">
        <w:t>computer aides:</w:t>
      </w:r>
    </w:p>
    <w:p w14:paraId="0DE08CE6" w14:textId="77777777" w:rsidR="005F4473" w:rsidRPr="009E5022" w:rsidRDefault="005F4473" w:rsidP="00691866">
      <w:pPr>
        <w:pStyle w:val="ListParagraph"/>
        <w:numPr>
          <w:ilvl w:val="0"/>
          <w:numId w:val="97"/>
        </w:numPr>
      </w:pPr>
      <w:r w:rsidRPr="009E5022">
        <w:t>JFK - 0.5</w:t>
      </w:r>
    </w:p>
    <w:p w14:paraId="7A8A11F7" w14:textId="77777777" w:rsidR="005F4473" w:rsidRPr="009E5022" w:rsidRDefault="005F4473" w:rsidP="00691866">
      <w:pPr>
        <w:pStyle w:val="ListParagraph"/>
        <w:numPr>
          <w:ilvl w:val="0"/>
          <w:numId w:val="97"/>
        </w:numPr>
      </w:pPr>
      <w:r w:rsidRPr="009E5022">
        <w:t>CVS - 0.5</w:t>
      </w:r>
    </w:p>
    <w:p w14:paraId="1DE03CB3" w14:textId="77777777" w:rsidR="005F4473" w:rsidRPr="009E5022" w:rsidRDefault="005F4473" w:rsidP="00691866">
      <w:pPr>
        <w:pStyle w:val="ListParagraph"/>
        <w:numPr>
          <w:ilvl w:val="0"/>
          <w:numId w:val="97"/>
        </w:numPr>
      </w:pPr>
      <w:r w:rsidRPr="009E5022">
        <w:t>WMS - 0.5</w:t>
      </w:r>
    </w:p>
    <w:p w14:paraId="3E855E31" w14:textId="77777777" w:rsidR="005F4473" w:rsidRPr="009E5022" w:rsidRDefault="005F4473" w:rsidP="00691866">
      <w:pPr>
        <w:pStyle w:val="ListParagraph"/>
        <w:numPr>
          <w:ilvl w:val="0"/>
          <w:numId w:val="97"/>
        </w:numPr>
      </w:pPr>
      <w:r w:rsidRPr="009E5022">
        <w:t xml:space="preserve">BHS - 0 </w:t>
      </w:r>
    </w:p>
    <w:p w14:paraId="1D7B5C5D" w14:textId="77777777" w:rsidR="005F4473" w:rsidRDefault="005F4473" w:rsidP="005F4473">
      <w:pPr>
        <w:rPr>
          <w:b/>
        </w:rPr>
      </w:pPr>
    </w:p>
    <w:p w14:paraId="2093181B" w14:textId="77777777" w:rsidR="005F4473" w:rsidRPr="009E5022" w:rsidRDefault="005F4473" w:rsidP="009E5022"/>
    <w:p w14:paraId="46107FC0" w14:textId="77777777" w:rsidR="00794DEE" w:rsidRDefault="00C40E0C" w:rsidP="00514398">
      <w:pPr>
        <w:pStyle w:val="Heading4"/>
      </w:pPr>
      <w:r>
        <w:lastRenderedPageBreak/>
        <w:t xml:space="preserve">District-Wide </w:t>
      </w:r>
      <w:r w:rsidR="009E5022" w:rsidRPr="009E5022">
        <w:t>Technical Support</w:t>
      </w:r>
    </w:p>
    <w:p w14:paraId="0201CE95" w14:textId="77777777" w:rsidR="00C40E0C" w:rsidRDefault="009E5022" w:rsidP="00C40E0C">
      <w:r w:rsidRPr="009E5022">
        <w:t xml:space="preserve">The district supports several systems, including instructional technology, data systems, operates a helpdesk, and manages large amounts of data for reporting purposes.  The last school year, the helpdesk successful resolved 7800 tickets.  The current configuration of the technical staff, as of </w:t>
      </w:r>
      <w:r w:rsidR="00C40E0C">
        <w:t>Fall 2014 is as follows:</w:t>
      </w:r>
    </w:p>
    <w:p w14:paraId="1A5ED7D6" w14:textId="77777777" w:rsidR="00C40E0C" w:rsidRDefault="00C40E0C" w:rsidP="00C40E0C"/>
    <w:p w14:paraId="438AFEF1" w14:textId="77777777" w:rsidR="00751305" w:rsidRDefault="009E5022" w:rsidP="00C40E0C">
      <w:pPr>
        <w:pStyle w:val="ListParagraph"/>
        <w:numPr>
          <w:ilvl w:val="0"/>
          <w:numId w:val="99"/>
        </w:numPr>
      </w:pPr>
      <w:r w:rsidRPr="009E5022">
        <w:t>Senior Network Specialist -</w:t>
      </w:r>
      <w:r w:rsidR="00751305">
        <w:t xml:space="preserve"> Service calls and coordination</w:t>
      </w:r>
    </w:p>
    <w:p w14:paraId="466337FF" w14:textId="77777777" w:rsidR="00751305" w:rsidRDefault="009E5022" w:rsidP="00C40E0C">
      <w:pPr>
        <w:pStyle w:val="ListParagraph"/>
        <w:numPr>
          <w:ilvl w:val="0"/>
          <w:numId w:val="98"/>
        </w:numPr>
      </w:pPr>
      <w:r w:rsidRPr="009E5022">
        <w:t xml:space="preserve">Network Specialist - Service </w:t>
      </w:r>
      <w:r w:rsidR="00751305">
        <w:t>calls</w:t>
      </w:r>
    </w:p>
    <w:p w14:paraId="6768004F" w14:textId="77777777" w:rsidR="00751305" w:rsidRDefault="009E5022" w:rsidP="00C40E0C">
      <w:pPr>
        <w:pStyle w:val="ListParagraph"/>
        <w:numPr>
          <w:ilvl w:val="0"/>
          <w:numId w:val="98"/>
        </w:numPr>
      </w:pPr>
      <w:r w:rsidRPr="009E5022">
        <w:t>Information Syste</w:t>
      </w:r>
      <w:r w:rsidR="00751305">
        <w:t>ms Support Specialist – Service</w:t>
      </w:r>
      <w:r w:rsidR="00EB376D">
        <w:t xml:space="preserve"> calls</w:t>
      </w:r>
    </w:p>
    <w:p w14:paraId="1BE0CC44" w14:textId="77777777" w:rsidR="00751305" w:rsidRDefault="009E5022" w:rsidP="00C40E0C">
      <w:pPr>
        <w:pStyle w:val="ListParagraph"/>
        <w:numPr>
          <w:ilvl w:val="0"/>
          <w:numId w:val="98"/>
        </w:numPr>
      </w:pPr>
      <w:r w:rsidRPr="009E5022">
        <w:t xml:space="preserve">Sr. Network Specialist </w:t>
      </w:r>
      <w:r w:rsidR="00751305">
        <w:t>- Data reporting and management</w:t>
      </w:r>
    </w:p>
    <w:p w14:paraId="1A08FFF5" w14:textId="77777777" w:rsidR="00751305" w:rsidRDefault="009E5022" w:rsidP="00C40E0C">
      <w:pPr>
        <w:pStyle w:val="ListParagraph"/>
        <w:numPr>
          <w:ilvl w:val="0"/>
          <w:numId w:val="98"/>
        </w:numPr>
      </w:pPr>
      <w:r w:rsidRPr="009E5022">
        <w:t>Student</w:t>
      </w:r>
      <w:r w:rsidR="00751305">
        <w:t xml:space="preserve"> Information Systems Specialist</w:t>
      </w:r>
      <w:r w:rsidR="0060351B">
        <w:t xml:space="preserve"> - Data reporting and management</w:t>
      </w:r>
    </w:p>
    <w:p w14:paraId="665016C5" w14:textId="77777777" w:rsidR="00751305" w:rsidRDefault="009E5022" w:rsidP="00C40E0C">
      <w:pPr>
        <w:pStyle w:val="ListParagraph"/>
        <w:numPr>
          <w:ilvl w:val="0"/>
          <w:numId w:val="98"/>
        </w:numPr>
      </w:pPr>
      <w:r w:rsidRPr="009E5022">
        <w:t>Computer O</w:t>
      </w:r>
      <w:r w:rsidR="00751305">
        <w:t>perations Aide II</w:t>
      </w:r>
      <w:r w:rsidR="00EB376D">
        <w:t>–Web page development, purchasing, software coordination</w:t>
      </w:r>
    </w:p>
    <w:p w14:paraId="29866952" w14:textId="7E576427" w:rsidR="00133F52" w:rsidRDefault="008C369A" w:rsidP="00C40E0C">
      <w:pPr>
        <w:pStyle w:val="ListParagraph"/>
        <w:numPr>
          <w:ilvl w:val="0"/>
          <w:numId w:val="98"/>
        </w:numPr>
      </w:pPr>
      <w:r>
        <w:t>Computer Aide</w:t>
      </w:r>
      <w:r w:rsidR="00922FE5">
        <w:t xml:space="preserve"> (District-wide R</w:t>
      </w:r>
      <w:r w:rsidR="00C40E0C">
        <w:t>esponsibilities)</w:t>
      </w:r>
      <w:r w:rsidR="00EB376D">
        <w:t xml:space="preserve"> – Helpdesk management, phone support</w:t>
      </w:r>
    </w:p>
    <w:p w14:paraId="24833BE4" w14:textId="77777777" w:rsidR="00EB376D" w:rsidRDefault="00EB376D" w:rsidP="00C40E0C">
      <w:pPr>
        <w:pStyle w:val="ListParagraph"/>
        <w:numPr>
          <w:ilvl w:val="0"/>
          <w:numId w:val="98"/>
        </w:numPr>
      </w:pPr>
      <w:r>
        <w:t>Clerical Aide – Helpdesk management, phone support</w:t>
      </w:r>
    </w:p>
    <w:p w14:paraId="599D7025" w14:textId="77777777" w:rsidR="00794DEE" w:rsidRDefault="009E5022" w:rsidP="009E5022">
      <w:r w:rsidRPr="009E5022">
        <w:br/>
      </w:r>
      <w:r w:rsidRPr="00514398">
        <w:rPr>
          <w:rStyle w:val="Heading3Char"/>
        </w:rPr>
        <w:t>Proposed</w:t>
      </w:r>
      <w:r w:rsidR="00794DEE" w:rsidRPr="00514398">
        <w:rPr>
          <w:rStyle w:val="Heading3Char"/>
        </w:rPr>
        <w:t xml:space="preserve"> Changes to Staffing and Organization</w:t>
      </w:r>
    </w:p>
    <w:p w14:paraId="07E41EE0" w14:textId="083E53AE" w:rsidR="009E5022" w:rsidRPr="00810F48" w:rsidRDefault="001050FB" w:rsidP="009E5022">
      <w:pPr>
        <w:rPr>
          <w:b/>
        </w:rPr>
      </w:pPr>
      <w:r>
        <w:br/>
        <w:t xml:space="preserve">As </w:t>
      </w:r>
      <w:r w:rsidR="009E5022" w:rsidRPr="009E5022">
        <w:t>the district moves to manage more devices, as outlined in this plan, additional technical support will</w:t>
      </w:r>
      <w:r w:rsidR="00755EB5">
        <w:t xml:space="preserve"> be needed.  We are proposing one </w:t>
      </w:r>
      <w:r w:rsidR="00EB0F33">
        <w:t>a</w:t>
      </w:r>
      <w:r w:rsidR="009E5022" w:rsidRPr="009E5022">
        <w:t xml:space="preserve">dditional Network Engineer </w:t>
      </w:r>
      <w:bookmarkStart w:id="12" w:name="_GoBack"/>
      <w:bookmarkEnd w:id="12"/>
      <w:r w:rsidR="009E5022" w:rsidRPr="009E5022">
        <w:t>for ever</w:t>
      </w:r>
      <w:r w:rsidR="00755EB5">
        <w:t>y</w:t>
      </w:r>
      <w:r w:rsidR="00FA00DD">
        <w:t xml:space="preserve"> </w:t>
      </w:r>
      <w:r w:rsidR="00EB376D">
        <w:t>4</w:t>
      </w:r>
      <w:r w:rsidR="009E5022" w:rsidRPr="009E5022">
        <w:t>00 computers or devices added to the network.</w:t>
      </w:r>
      <w:r w:rsidRPr="003455DC">
        <w:rPr>
          <w:rStyle w:val="FootnoteReference"/>
          <w:szCs w:val="20"/>
        </w:rPr>
        <w:footnoteReference w:id="1"/>
      </w:r>
      <w:r w:rsidR="007D2F18">
        <w:t xml:space="preserve">In addition, the new Strategic Technology Plan proposes the addition of </w:t>
      </w:r>
      <w:r w:rsidR="00294813">
        <w:t>instructional technology support staff – to work with teachers on the instructional issues related to technology use for teaching and learning -- at several levels.</w:t>
      </w:r>
    </w:p>
    <w:p w14:paraId="55812C46" w14:textId="77777777" w:rsidR="00995F08" w:rsidRDefault="009E5022" w:rsidP="00810F48">
      <w:pPr>
        <w:pStyle w:val="Heading4"/>
      </w:pPr>
      <w:r w:rsidRPr="009E5022">
        <w:t>Proposed</w:t>
      </w:r>
      <w:r w:rsidR="00810F48">
        <w:t xml:space="preserve"> Additional Staff</w:t>
      </w:r>
    </w:p>
    <w:p w14:paraId="578C5C69" w14:textId="77777777" w:rsidR="00995F08" w:rsidRDefault="009E5022" w:rsidP="009E5022">
      <w:r w:rsidRPr="009E5022">
        <w:t xml:space="preserve">2015-16 School Year:  </w:t>
      </w:r>
    </w:p>
    <w:p w14:paraId="3EC1FFF6" w14:textId="77777777" w:rsidR="00995F08" w:rsidRDefault="00995F08" w:rsidP="008E45E6">
      <w:pPr>
        <w:pStyle w:val="ListParagraph"/>
        <w:numPr>
          <w:ilvl w:val="0"/>
          <w:numId w:val="91"/>
        </w:numPr>
      </w:pPr>
      <w:r>
        <w:t xml:space="preserve">Add one </w:t>
      </w:r>
      <w:r w:rsidR="009E5022" w:rsidRPr="009E5022">
        <w:t>additional District Instructional Technology Specialist.</w:t>
      </w:r>
    </w:p>
    <w:p w14:paraId="338555B6" w14:textId="77777777" w:rsidR="00995F08" w:rsidRDefault="00F901FB" w:rsidP="008E45E6">
      <w:pPr>
        <w:pStyle w:val="ListParagraph"/>
        <w:numPr>
          <w:ilvl w:val="0"/>
          <w:numId w:val="91"/>
        </w:numPr>
      </w:pPr>
      <w:r>
        <w:t>Add 4 0.5 Computer Aide</w:t>
      </w:r>
      <w:r w:rsidR="00995F08" w:rsidRPr="009E5022">
        <w:t xml:space="preserve"> positions so that e</w:t>
      </w:r>
      <w:r>
        <w:t>ach of the four</w:t>
      </w:r>
      <w:r w:rsidR="00995F08" w:rsidRPr="009E5022">
        <w:t xml:space="preserve"> schools has one full time Computer Aide.</w:t>
      </w:r>
    </w:p>
    <w:p w14:paraId="1D35FCB0" w14:textId="77777777" w:rsidR="00FF3201" w:rsidRDefault="00FF3201" w:rsidP="008E45E6">
      <w:pPr>
        <w:pStyle w:val="ListParagraph"/>
        <w:numPr>
          <w:ilvl w:val="0"/>
          <w:numId w:val="91"/>
        </w:numPr>
      </w:pPr>
      <w:r>
        <w:t>Additional Technical Suppor</w:t>
      </w:r>
      <w:r w:rsidR="008E45E6">
        <w:t>t s</w:t>
      </w:r>
      <w:r>
        <w:t>taffing</w:t>
      </w:r>
      <w:r w:rsidR="008E45E6">
        <w:t xml:space="preserve"> (as needed)</w:t>
      </w:r>
    </w:p>
    <w:p w14:paraId="3B2BB00C" w14:textId="77777777" w:rsidR="00995F08" w:rsidRDefault="009E5022" w:rsidP="009E5022">
      <w:r w:rsidRPr="009E5022">
        <w:br/>
        <w:t xml:space="preserve">2016-17 School Year:  </w:t>
      </w:r>
    </w:p>
    <w:p w14:paraId="160D9A79" w14:textId="77777777" w:rsidR="009E5022" w:rsidRDefault="00995F08" w:rsidP="008E45E6">
      <w:pPr>
        <w:pStyle w:val="ListParagraph"/>
        <w:numPr>
          <w:ilvl w:val="0"/>
          <w:numId w:val="92"/>
        </w:numPr>
      </w:pPr>
      <w:r>
        <w:t xml:space="preserve">Add one </w:t>
      </w:r>
      <w:r w:rsidR="009E5022" w:rsidRPr="009E5022">
        <w:t>Additional District Instru</w:t>
      </w:r>
      <w:r w:rsidR="00FF3201">
        <w:t xml:space="preserve">ctional Technology Specialist </w:t>
      </w:r>
    </w:p>
    <w:p w14:paraId="22EBCCD4" w14:textId="77777777" w:rsidR="009E5022" w:rsidRPr="009E5022" w:rsidRDefault="00FF3201" w:rsidP="009E5022">
      <w:pPr>
        <w:pStyle w:val="ListParagraph"/>
        <w:numPr>
          <w:ilvl w:val="0"/>
          <w:numId w:val="92"/>
        </w:numPr>
      </w:pPr>
      <w:r>
        <w:t>Additional Technical Support staffing (as needed)</w:t>
      </w:r>
    </w:p>
    <w:p w14:paraId="4B1DB5AF" w14:textId="77777777" w:rsidR="00522281" w:rsidRDefault="00522281">
      <w:r>
        <w:br w:type="page"/>
      </w:r>
    </w:p>
    <w:p w14:paraId="4DCFDE27" w14:textId="77777777" w:rsidR="005C2B73" w:rsidRDefault="00522281" w:rsidP="00522281">
      <w:pPr>
        <w:pStyle w:val="Heading2"/>
      </w:pPr>
      <w:bookmarkStart w:id="13" w:name="_Toc273091733"/>
      <w:r>
        <w:lastRenderedPageBreak/>
        <w:t>Brewster’s Technology Infrastructure</w:t>
      </w:r>
      <w:bookmarkEnd w:id="13"/>
    </w:p>
    <w:p w14:paraId="3A8A675E" w14:textId="77777777" w:rsidR="00926D3A" w:rsidRPr="00926D3A" w:rsidRDefault="00926D3A" w:rsidP="00AB69EB">
      <w:pPr>
        <w:pStyle w:val="Heading3"/>
      </w:pPr>
      <w:bookmarkStart w:id="14" w:name="_Toc273091734"/>
      <w:r w:rsidRPr="00926D3A">
        <w:t>Hardware Current Configuration (Fall 2014)</w:t>
      </w:r>
      <w:bookmarkEnd w:id="14"/>
    </w:p>
    <w:p w14:paraId="6AAC5BE2" w14:textId="77777777" w:rsidR="00AB69EB" w:rsidRDefault="00AB69EB" w:rsidP="00926D3A"/>
    <w:p w14:paraId="714DEC07" w14:textId="77777777" w:rsidR="00926D3A" w:rsidRDefault="00926D3A" w:rsidP="00926D3A">
      <w:r w:rsidRPr="00926D3A">
        <w:t>The technology tools and devices in the district support the instructional needs of 3</w:t>
      </w:r>
      <w:r w:rsidR="00A25D00">
        <w:t>280</w:t>
      </w:r>
      <w:r w:rsidRPr="00926D3A">
        <w:t xml:space="preserve"> students, </w:t>
      </w:r>
      <w:r w:rsidR="00A25D00">
        <w:t>657</w:t>
      </w:r>
      <w:r w:rsidRPr="00926D3A">
        <w:t xml:space="preserve"> teachers</w:t>
      </w:r>
      <w:r w:rsidR="00A25D00">
        <w:t>,</w:t>
      </w:r>
      <w:r w:rsidRPr="00926D3A">
        <w:t xml:space="preserve"> administrat</w:t>
      </w:r>
      <w:r w:rsidR="00A25D00">
        <w:t>ors,</w:t>
      </w:r>
      <w:r w:rsidRPr="00926D3A">
        <w:t xml:space="preserve"> and support staff. These technologies come in a variety of forms to best address the diverse needs of the constituents of the BCSD.  Each of the four schools is outfitted with a wireless network managed through individual wireless access points strategically located throughout the school building.  Most classrooms are outfitted with a SmartBoard and projector.  Each classroom has at least one desktop computer.  Security cameras are located throughout and around each of the school and the around the school campus.  </w:t>
      </w:r>
      <w:r w:rsidR="00A05291">
        <w:t>The</w:t>
      </w:r>
      <w:r w:rsidR="00B97ABD">
        <w:t xml:space="preserve"> </w:t>
      </w:r>
      <w:r w:rsidRPr="00926D3A">
        <w:t>current inventory</w:t>
      </w:r>
      <w:r w:rsidR="00A05291">
        <w:t xml:space="preserve"> as of the fall of 2014 includes the following:</w:t>
      </w:r>
      <w:r w:rsidR="00B97ABD">
        <w:rPr>
          <w:rStyle w:val="FootnoteReference"/>
        </w:rPr>
        <w:footnoteReference w:id="2"/>
      </w:r>
    </w:p>
    <w:p w14:paraId="5564BD35" w14:textId="77777777" w:rsidR="008D1002" w:rsidRPr="00926D3A" w:rsidRDefault="008D1002" w:rsidP="00926D3A"/>
    <w:tbl>
      <w:tblPr>
        <w:bidiVisual/>
        <w:tblW w:w="3435" w:type="dxa"/>
        <w:jc w:val="right"/>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020"/>
        <w:gridCol w:w="2415"/>
      </w:tblGrid>
      <w:tr w:rsidR="00926D3A" w:rsidRPr="00926D3A" w14:paraId="19C589FF" w14:textId="77777777" w:rsidTr="00926D3A">
        <w:trPr>
          <w:jc w:val="right"/>
        </w:trPr>
        <w:tc>
          <w:tcPr>
            <w:tcW w:w="1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BB6D0D" w14:textId="77777777" w:rsidR="00926D3A" w:rsidRPr="00926D3A" w:rsidRDefault="00926D3A" w:rsidP="00926D3A">
            <w:r w:rsidRPr="00926D3A">
              <w:t>970</w:t>
            </w:r>
          </w:p>
        </w:tc>
        <w:tc>
          <w:tcPr>
            <w:tcW w:w="241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5535A8B" w14:textId="77777777" w:rsidR="00926D3A" w:rsidRPr="00926D3A" w:rsidRDefault="00926D3A" w:rsidP="00926D3A">
            <w:r w:rsidRPr="00926D3A">
              <w:t>Desktops</w:t>
            </w:r>
          </w:p>
        </w:tc>
      </w:tr>
      <w:tr w:rsidR="00926D3A" w:rsidRPr="00926D3A" w14:paraId="1131E7E9"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BCD15" w14:textId="77777777" w:rsidR="00926D3A" w:rsidRPr="00926D3A" w:rsidRDefault="00926D3A" w:rsidP="00926D3A">
            <w:r w:rsidRPr="00926D3A">
              <w:t>215</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5907897A" w14:textId="77777777" w:rsidR="00926D3A" w:rsidRPr="00926D3A" w:rsidRDefault="00926D3A" w:rsidP="00926D3A">
            <w:r w:rsidRPr="00926D3A">
              <w:t>Laptops</w:t>
            </w:r>
          </w:p>
        </w:tc>
      </w:tr>
      <w:tr w:rsidR="00926D3A" w:rsidRPr="00926D3A" w14:paraId="3C84E96E"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29AA046" w14:textId="77777777" w:rsidR="00926D3A" w:rsidRPr="00926D3A" w:rsidRDefault="00926D3A" w:rsidP="00926D3A">
            <w:r w:rsidRPr="00926D3A">
              <w:t>519</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410373F9" w14:textId="77777777" w:rsidR="00926D3A" w:rsidRPr="00926D3A" w:rsidRDefault="00926D3A" w:rsidP="00926D3A">
            <w:r w:rsidRPr="00926D3A">
              <w:t>Chromebooks</w:t>
            </w:r>
          </w:p>
        </w:tc>
      </w:tr>
      <w:tr w:rsidR="00926D3A" w:rsidRPr="00926D3A" w14:paraId="78A06CCA"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1FBEFDC" w14:textId="77777777" w:rsidR="00926D3A" w:rsidRPr="00926D3A" w:rsidRDefault="00926D3A" w:rsidP="00926D3A">
            <w:r w:rsidRPr="00926D3A">
              <w:t>160</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492DAF07" w14:textId="77777777" w:rsidR="00926D3A" w:rsidRPr="00926D3A" w:rsidRDefault="00926D3A" w:rsidP="00926D3A">
            <w:r w:rsidRPr="00926D3A">
              <w:t>iPads</w:t>
            </w:r>
          </w:p>
        </w:tc>
      </w:tr>
      <w:tr w:rsidR="00926D3A" w:rsidRPr="00926D3A" w14:paraId="09DB4832"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D7A8C00" w14:textId="77777777" w:rsidR="00926D3A" w:rsidRPr="00926D3A" w:rsidRDefault="00926D3A" w:rsidP="00926D3A">
            <w:r w:rsidRPr="00926D3A">
              <w:t>45</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2159B757" w14:textId="77777777" w:rsidR="00926D3A" w:rsidRPr="00926D3A" w:rsidRDefault="00926D3A" w:rsidP="00926D3A">
            <w:r w:rsidRPr="00926D3A">
              <w:t>Systems &amp; Servers</w:t>
            </w:r>
          </w:p>
        </w:tc>
      </w:tr>
      <w:tr w:rsidR="00926D3A" w:rsidRPr="00926D3A" w14:paraId="45AC179B"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C6D537F" w14:textId="77777777" w:rsidR="00926D3A" w:rsidRPr="00926D3A" w:rsidRDefault="00926D3A" w:rsidP="00926D3A">
            <w:r w:rsidRPr="00926D3A">
              <w:t>178</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492904DB" w14:textId="77777777" w:rsidR="00926D3A" w:rsidRPr="00926D3A" w:rsidRDefault="000E64B7" w:rsidP="00926D3A">
            <w:r w:rsidRPr="00926D3A">
              <w:t>Smartboards</w:t>
            </w:r>
          </w:p>
        </w:tc>
      </w:tr>
      <w:tr w:rsidR="00926D3A" w:rsidRPr="00926D3A" w14:paraId="7D22F393"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6126B2C" w14:textId="77777777" w:rsidR="00926D3A" w:rsidRPr="00926D3A" w:rsidRDefault="00926D3A" w:rsidP="00926D3A">
            <w:r w:rsidRPr="00926D3A">
              <w:t>190</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3BA67D55" w14:textId="77777777" w:rsidR="00926D3A" w:rsidRPr="00926D3A" w:rsidRDefault="00926D3A" w:rsidP="00926D3A">
            <w:r w:rsidRPr="00926D3A">
              <w:t>Projectors</w:t>
            </w:r>
          </w:p>
        </w:tc>
      </w:tr>
      <w:tr w:rsidR="00926D3A" w:rsidRPr="00926D3A" w14:paraId="6E013958"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75C77" w14:textId="77777777" w:rsidR="00926D3A" w:rsidRPr="00926D3A" w:rsidRDefault="00926D3A" w:rsidP="00926D3A">
            <w:r w:rsidRPr="00926D3A">
              <w:t>155</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06D32A0F" w14:textId="77777777" w:rsidR="00926D3A" w:rsidRPr="00926D3A" w:rsidRDefault="00926D3A" w:rsidP="00926D3A">
            <w:r w:rsidRPr="00926D3A">
              <w:t>Printers</w:t>
            </w:r>
          </w:p>
        </w:tc>
      </w:tr>
      <w:tr w:rsidR="00926D3A" w:rsidRPr="00926D3A" w14:paraId="6B7CC810"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001D224" w14:textId="77777777" w:rsidR="00926D3A" w:rsidRPr="00926D3A" w:rsidRDefault="00926D3A" w:rsidP="00926D3A">
            <w:r w:rsidRPr="00926D3A">
              <w:t>137</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20E77B95" w14:textId="77777777" w:rsidR="00926D3A" w:rsidRPr="00926D3A" w:rsidRDefault="00926D3A" w:rsidP="00926D3A">
            <w:r w:rsidRPr="00926D3A">
              <w:t>Security Cameras</w:t>
            </w:r>
          </w:p>
        </w:tc>
      </w:tr>
      <w:tr w:rsidR="00926D3A" w:rsidRPr="00926D3A" w14:paraId="247EC3BF"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3EBD9" w14:textId="77777777" w:rsidR="00926D3A" w:rsidRPr="00926D3A" w:rsidRDefault="00926D3A" w:rsidP="00926D3A">
            <w:r w:rsidRPr="00926D3A">
              <w:t>39</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704BBC2B" w14:textId="77777777" w:rsidR="00926D3A" w:rsidRPr="00926D3A" w:rsidRDefault="002E0F6B" w:rsidP="00926D3A">
            <w:r w:rsidRPr="00926D3A">
              <w:t>WiFi</w:t>
            </w:r>
            <w:r w:rsidR="00A05291">
              <w:t xml:space="preserve"> units</w:t>
            </w:r>
          </w:p>
        </w:tc>
      </w:tr>
      <w:tr w:rsidR="00926D3A" w:rsidRPr="00926D3A" w14:paraId="4AF65C85" w14:textId="77777777" w:rsidTr="00926D3A">
        <w:trPr>
          <w:jc w:val="right"/>
        </w:trPr>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E282F42" w14:textId="77777777" w:rsidR="00926D3A" w:rsidRPr="00926D3A" w:rsidRDefault="00926D3A" w:rsidP="00926D3A">
            <w:r w:rsidRPr="00926D3A">
              <w:t>3 miles</w:t>
            </w:r>
          </w:p>
        </w:tc>
        <w:tc>
          <w:tcPr>
            <w:tcW w:w="2415" w:type="dxa"/>
            <w:tcBorders>
              <w:bottom w:val="single" w:sz="6" w:space="0" w:color="000000"/>
              <w:right w:val="single" w:sz="6" w:space="0" w:color="000000"/>
            </w:tcBorders>
            <w:tcMar>
              <w:top w:w="40" w:type="dxa"/>
              <w:left w:w="40" w:type="dxa"/>
              <w:bottom w:w="40" w:type="dxa"/>
              <w:right w:w="40" w:type="dxa"/>
            </w:tcMar>
            <w:vAlign w:val="bottom"/>
          </w:tcPr>
          <w:p w14:paraId="56A9CBA5" w14:textId="77777777" w:rsidR="00926D3A" w:rsidRPr="00926D3A" w:rsidRDefault="00926D3A" w:rsidP="00926D3A">
            <w:r w:rsidRPr="00926D3A">
              <w:t>Fiber Optic Cable</w:t>
            </w:r>
          </w:p>
        </w:tc>
      </w:tr>
    </w:tbl>
    <w:p w14:paraId="68484383" w14:textId="77777777" w:rsidR="00926D3A" w:rsidRPr="00926D3A" w:rsidRDefault="00926D3A" w:rsidP="00926D3A"/>
    <w:p w14:paraId="3752F9B1" w14:textId="77777777" w:rsidR="00926D3A" w:rsidRDefault="00926D3A" w:rsidP="008D1002">
      <w:pPr>
        <w:pStyle w:val="Heading3"/>
      </w:pPr>
      <w:bookmarkStart w:id="15" w:name="h.hq1p4r62cz4a" w:colFirst="0" w:colLast="0"/>
      <w:bookmarkStart w:id="16" w:name="_Toc273091735"/>
      <w:bookmarkEnd w:id="15"/>
      <w:r w:rsidRPr="00926D3A">
        <w:t>Network Infrastructure</w:t>
      </w:r>
      <w:bookmarkEnd w:id="16"/>
    </w:p>
    <w:p w14:paraId="0541D3DF" w14:textId="77777777" w:rsidR="008D1002" w:rsidRPr="00926D3A" w:rsidRDefault="008D1002" w:rsidP="00926D3A">
      <w:pPr>
        <w:rPr>
          <w:b/>
        </w:rPr>
      </w:pPr>
    </w:p>
    <w:p w14:paraId="4969B9F3" w14:textId="77777777" w:rsidR="00926D3A" w:rsidRPr="00926D3A" w:rsidRDefault="00926D3A" w:rsidP="00926D3A">
      <w:r w:rsidRPr="00926D3A">
        <w:t>District’s network infrastructure must provide a comprehensive, interconnected, foundation for learning and operations. As such, the district’s physical and wireless network infrastructure will be upgraded to support the capacity necessary to meet our instructional and information management needs.</w:t>
      </w:r>
    </w:p>
    <w:p w14:paraId="780F71FF" w14:textId="77777777" w:rsidR="00926D3A" w:rsidRPr="00926D3A" w:rsidRDefault="00926D3A" w:rsidP="00926D3A"/>
    <w:p w14:paraId="039531DC" w14:textId="77777777" w:rsidR="00926D3A" w:rsidRPr="00926D3A" w:rsidRDefault="00926D3A" w:rsidP="00926D3A">
      <w:r w:rsidRPr="00926D3A">
        <w:t xml:space="preserve">Learning resources aligned with instruction goals should be accessible, while ensuring filtering regulations and student safety. Therefore, the district will </w:t>
      </w:r>
      <w:r w:rsidR="00E454E5">
        <w:t xml:space="preserve">need to </w:t>
      </w:r>
      <w:r w:rsidRPr="00926D3A">
        <w:t>upgrade its network bandwidth over the next three years to meet both the needs of the district and the state and national guidelines for educational networks. Moving forward, we anticipate that an increasing number of formal assessments wil</w:t>
      </w:r>
      <w:r w:rsidR="00B507D7">
        <w:t>l be conduct</w:t>
      </w:r>
      <w:r w:rsidR="00E454E5">
        <w:t>ed</w:t>
      </w:r>
      <w:r w:rsidR="00B507D7">
        <w:t xml:space="preserve"> using technology. </w:t>
      </w:r>
      <w:r w:rsidRPr="00926D3A">
        <w:t xml:space="preserve">This will require a stable, secure and accessible network foundation. </w:t>
      </w:r>
      <w:r w:rsidR="00B507D7">
        <w:t>National standards call for a minimum of 100mbps of Internet bandwidth per 1000 students and faculty.</w:t>
      </w:r>
      <w:r w:rsidR="008A4724">
        <w:rPr>
          <w:rStyle w:val="FootnoteReference"/>
        </w:rPr>
        <w:footnoteReference w:id="3"/>
      </w:r>
      <w:r w:rsidR="00B507D7">
        <w:t xml:space="preserve">  Meeting this standard would require Brewster to have a 400mpbs connection. At present</w:t>
      </w:r>
      <w:r w:rsidR="00E34A3C">
        <w:t xml:space="preserve"> (Fall 2014)</w:t>
      </w:r>
      <w:r w:rsidR="00B507D7">
        <w:t xml:space="preserve">, the district’s connection to the Internet is only 100mpbs.  </w:t>
      </w:r>
      <w:r w:rsidR="005139E6">
        <w:t>While this is sometimes adequate for current levels of use, it is clear that meeting the goals of the 2014 – 2017 Strategic Technology Plan (including an ever growing demand for online assessment</w:t>
      </w:r>
      <w:r w:rsidR="00E83D88">
        <w:t xml:space="preserve"> such as PARCC that requires an Internet connection) will quickly exceed current bandwidth availability.  </w:t>
      </w:r>
      <w:proofErr w:type="gramStart"/>
      <w:r w:rsidR="00E83D88">
        <w:t>Hence the need to meet the minimum 400mbps standard.</w:t>
      </w:r>
      <w:proofErr w:type="gramEnd"/>
    </w:p>
    <w:p w14:paraId="0DA67FE5" w14:textId="77777777" w:rsidR="00926D3A" w:rsidRPr="00926D3A" w:rsidRDefault="00926D3A" w:rsidP="00926D3A"/>
    <w:p w14:paraId="478525CB" w14:textId="77777777" w:rsidR="00926D3A" w:rsidRPr="00926D3A" w:rsidRDefault="00926D3A" w:rsidP="00926D3A">
      <w:r w:rsidRPr="00926D3A">
        <w:t>As the district continues to evaluate and assess new initiatives, the network infrastructure must be constantly evaluated and funded to ensure long term performance of instructional technology.</w:t>
      </w:r>
    </w:p>
    <w:p w14:paraId="5A07C006" w14:textId="77777777" w:rsidR="00524FED" w:rsidRDefault="00524FED">
      <w:pPr>
        <w:rPr>
          <w:rFonts w:cs="Arial"/>
          <w:b/>
          <w:bCs/>
          <w:i/>
          <w:sz w:val="24"/>
          <w:szCs w:val="26"/>
        </w:rPr>
      </w:pPr>
      <w:bookmarkStart w:id="17" w:name="h.l0sp3xsvs2pi" w:colFirst="0" w:colLast="0"/>
      <w:bookmarkEnd w:id="17"/>
      <w:r>
        <w:br w:type="page"/>
      </w:r>
    </w:p>
    <w:p w14:paraId="765E99DE" w14:textId="77777777" w:rsidR="00926D3A" w:rsidRDefault="00926D3A" w:rsidP="00B147DE">
      <w:pPr>
        <w:pStyle w:val="Heading3"/>
      </w:pPr>
      <w:bookmarkStart w:id="18" w:name="_Toc273091736"/>
      <w:r w:rsidRPr="00926D3A">
        <w:lastRenderedPageBreak/>
        <w:t>Communication, Productivity and Collaboration Systems</w:t>
      </w:r>
      <w:bookmarkEnd w:id="18"/>
    </w:p>
    <w:p w14:paraId="2641C4DF" w14:textId="77777777" w:rsidR="00B147DE" w:rsidRPr="00926D3A" w:rsidRDefault="00B147DE" w:rsidP="00926D3A">
      <w:pPr>
        <w:rPr>
          <w:u w:val="single"/>
        </w:rPr>
      </w:pPr>
    </w:p>
    <w:p w14:paraId="442A7627" w14:textId="77777777" w:rsidR="00926D3A" w:rsidRPr="00926D3A" w:rsidRDefault="00926D3A" w:rsidP="00926D3A">
      <w:r w:rsidRPr="00926D3A">
        <w:t>With communication central to district operations, reliance on electronic messaging increases daily. In addition, mobile access to resources and systems for collaboration and productivity are essential to meeting the district’s vision for instructional technology.</w:t>
      </w:r>
    </w:p>
    <w:p w14:paraId="2C039986" w14:textId="77777777" w:rsidR="00926D3A" w:rsidRPr="00926D3A" w:rsidRDefault="00926D3A" w:rsidP="00926D3A"/>
    <w:p w14:paraId="21257DFA" w14:textId="77777777" w:rsidR="00926D3A" w:rsidRPr="00926D3A" w:rsidRDefault="00926D3A" w:rsidP="00926D3A">
      <w:r w:rsidRPr="00926D3A">
        <w:t>The district will employ and continue to develop the utilization of cloud-based cross-platform solutions – many available at little or no cost to the district.  These solutions will integrate productivity tools as well as collaboration allowing staff to work collaboratively across buildings to engage in professional learning, curriculum development and student centered discussions.</w:t>
      </w:r>
    </w:p>
    <w:p w14:paraId="365EA08F" w14:textId="77777777" w:rsidR="00926D3A" w:rsidRPr="00926D3A" w:rsidRDefault="00926D3A" w:rsidP="00926D3A"/>
    <w:p w14:paraId="67426563" w14:textId="77777777" w:rsidR="00926D3A" w:rsidRPr="00926D3A" w:rsidRDefault="00926D3A" w:rsidP="00926D3A">
      <w:r w:rsidRPr="00926D3A">
        <w:t xml:space="preserve">Students are provided cloud-based productivity tools that allow for collaboration and electronic assignment management, resulting in a savings of time and the cost of paper and printing. </w:t>
      </w:r>
    </w:p>
    <w:p w14:paraId="79388631" w14:textId="77777777" w:rsidR="00926D3A" w:rsidRPr="00926D3A" w:rsidRDefault="00926D3A" w:rsidP="00926D3A"/>
    <w:p w14:paraId="0880EFFA" w14:textId="3EE0E496" w:rsidR="00926D3A" w:rsidRPr="00926D3A" w:rsidRDefault="00926D3A" w:rsidP="00926D3A">
      <w:r w:rsidRPr="00926D3A">
        <w:t xml:space="preserve">Communications with parents will </w:t>
      </w:r>
      <w:r w:rsidR="00E454E5">
        <w:t xml:space="preserve">be </w:t>
      </w:r>
      <w:r w:rsidR="00F65B9E">
        <w:t>supported in several ways</w:t>
      </w:r>
      <w:r w:rsidRPr="00926D3A">
        <w:t xml:space="preserve">.  The district, school, and teacher websites will continue to be </w:t>
      </w:r>
      <w:r w:rsidR="00AE6382" w:rsidRPr="00926D3A">
        <w:t>update</w:t>
      </w:r>
      <w:r w:rsidR="00AE6382">
        <w:t>d on</w:t>
      </w:r>
      <w:r w:rsidRPr="00926D3A">
        <w:t xml:space="preserve"> a regular basis to provide current and comprehensive information about the activities of the district.  There is a portal component of </w:t>
      </w:r>
      <w:r w:rsidR="00E454E5">
        <w:t>the</w:t>
      </w:r>
      <w:r w:rsidRPr="00926D3A">
        <w:t xml:space="preserve"> student management system</w:t>
      </w:r>
      <w:r w:rsidR="00E454E5">
        <w:t>,</w:t>
      </w:r>
      <w:r w:rsidRPr="00926D3A">
        <w:t xml:space="preserve"> Infinite </w:t>
      </w:r>
      <w:proofErr w:type="gramStart"/>
      <w:r w:rsidRPr="00926D3A">
        <w:t>Campus</w:t>
      </w:r>
      <w:r w:rsidR="00E454E5">
        <w:t>,</w:t>
      </w:r>
      <w:r w:rsidR="001B5A7B">
        <w:t xml:space="preserve"> </w:t>
      </w:r>
      <w:r w:rsidRPr="00926D3A">
        <w:t>that</w:t>
      </w:r>
      <w:proofErr w:type="gramEnd"/>
      <w:r w:rsidRPr="00926D3A">
        <w:t xml:space="preserve"> allows parents and students to access live data for student grades and attendance.  Teachers can also use the messenger component of Infinite Campus to contact parents as a class or individually.  </w:t>
      </w:r>
      <w:r w:rsidR="000E64B7">
        <w:t xml:space="preserve">There is also an </w:t>
      </w:r>
      <w:r w:rsidR="000E64B7" w:rsidRPr="00926D3A">
        <w:t>email system</w:t>
      </w:r>
      <w:r w:rsidR="000E64B7">
        <w:t>,</w:t>
      </w:r>
      <w:r w:rsidR="000E64B7" w:rsidRPr="00926D3A">
        <w:t xml:space="preserve"> Bear </w:t>
      </w:r>
      <w:proofErr w:type="gramStart"/>
      <w:r w:rsidR="000E64B7" w:rsidRPr="00926D3A">
        <w:t>Backpack</w:t>
      </w:r>
      <w:r w:rsidR="000E64B7">
        <w:t>,</w:t>
      </w:r>
      <w:r w:rsidR="001B5A7B">
        <w:t xml:space="preserve"> </w:t>
      </w:r>
      <w:r w:rsidR="000E64B7" w:rsidRPr="00926D3A">
        <w:t>that</w:t>
      </w:r>
      <w:proofErr w:type="gramEnd"/>
      <w:r w:rsidR="000E64B7" w:rsidRPr="00926D3A">
        <w:t xml:space="preserve"> sends parents relevant information and announcements for the district.</w:t>
      </w:r>
    </w:p>
    <w:p w14:paraId="55830C22" w14:textId="77777777" w:rsidR="00926D3A" w:rsidRPr="00926D3A" w:rsidRDefault="00926D3A" w:rsidP="00926D3A"/>
    <w:p w14:paraId="1F7544AD" w14:textId="77777777" w:rsidR="00926D3A" w:rsidRPr="00926D3A" w:rsidRDefault="00926D3A" w:rsidP="00926D3A">
      <w:r w:rsidRPr="00926D3A">
        <w:t xml:space="preserve">The district will implement technology-based assessment solutions that allow staff to assess student progress and provide instructional staff access to data and reports. Efficient access to assessment data is critical in terms of allowing teachers to differentiate instruction and thereby </w:t>
      </w:r>
      <w:r w:rsidR="00C10E09">
        <w:t>meet the needs of all learners.</w:t>
      </w:r>
    </w:p>
    <w:p w14:paraId="70D86FE5" w14:textId="77777777" w:rsidR="00926D3A" w:rsidRDefault="00926D3A" w:rsidP="00C10E09">
      <w:pPr>
        <w:pStyle w:val="Heading3"/>
      </w:pPr>
      <w:bookmarkStart w:id="19" w:name="h.mvm8894hmv4m" w:colFirst="0" w:colLast="0"/>
      <w:bookmarkStart w:id="20" w:name="_Toc273091737"/>
      <w:bookmarkEnd w:id="19"/>
      <w:r w:rsidRPr="00926D3A">
        <w:t>Classroom Technology</w:t>
      </w:r>
      <w:bookmarkEnd w:id="20"/>
    </w:p>
    <w:p w14:paraId="3A49963C" w14:textId="77777777" w:rsidR="00B147DE" w:rsidRPr="00926D3A" w:rsidRDefault="00B147DE" w:rsidP="00926D3A">
      <w:pPr>
        <w:rPr>
          <w:b/>
        </w:rPr>
      </w:pPr>
    </w:p>
    <w:p w14:paraId="341540F5" w14:textId="77777777" w:rsidR="00926D3A" w:rsidRPr="00926D3A" w:rsidRDefault="00926D3A" w:rsidP="00926D3A">
      <w:r w:rsidRPr="00926D3A">
        <w:t>To disseminate instructional materials to students</w:t>
      </w:r>
      <w:r w:rsidR="00E454E5">
        <w:t>,</w:t>
      </w:r>
      <w:r w:rsidRPr="00926D3A">
        <w:t xml:space="preserve"> teachers currently use their teacher web pages, Infinite </w:t>
      </w:r>
      <w:r w:rsidR="00AE6382" w:rsidRPr="00926D3A">
        <w:t>Campus</w:t>
      </w:r>
      <w:r w:rsidR="00AE6382">
        <w:t>,</w:t>
      </w:r>
      <w:r w:rsidR="00AE6382" w:rsidRPr="00926D3A">
        <w:t xml:space="preserve"> Google</w:t>
      </w:r>
      <w:r w:rsidRPr="00926D3A">
        <w:t xml:space="preserve"> Docs, Castle Learning, and a variety of other platforms.  </w:t>
      </w:r>
      <w:r w:rsidR="00E454E5">
        <w:t xml:space="preserve">The </w:t>
      </w:r>
      <w:r w:rsidR="000E64B7">
        <w:t>district</w:t>
      </w:r>
      <w:r w:rsidR="000E64B7" w:rsidRPr="00926D3A">
        <w:t xml:space="preserve"> will</w:t>
      </w:r>
      <w:r w:rsidRPr="00926D3A">
        <w:t xml:space="preserve"> continue to develop and explore student center instructional opportunities including blended and online learning.</w:t>
      </w:r>
    </w:p>
    <w:p w14:paraId="2E69C395" w14:textId="77777777" w:rsidR="00926D3A" w:rsidRPr="00926D3A" w:rsidRDefault="00926D3A" w:rsidP="00926D3A"/>
    <w:p w14:paraId="2A80F708" w14:textId="77777777" w:rsidR="00926D3A" w:rsidRPr="00926D3A" w:rsidRDefault="00E454E5" w:rsidP="00926D3A">
      <w:proofErr w:type="gramStart"/>
      <w:r>
        <w:t>Staff</w:t>
      </w:r>
      <w:r w:rsidR="00B76E56">
        <w:t xml:space="preserve"> </w:t>
      </w:r>
      <w:r w:rsidR="00926D3A" w:rsidRPr="00926D3A">
        <w:t>utilize</w:t>
      </w:r>
      <w:proofErr w:type="gramEnd"/>
      <w:r w:rsidR="00926D3A" w:rsidRPr="00926D3A">
        <w:t xml:space="preserve"> a variety of different technologies in the district including dedicated labs, mobile carts, classroom workstations, coupled with the utilization of students personal devices.  As existing devices such as workstations, mobile carts of devices, interactive whiteboards, etc., approach end of life, new solutions are required to replace the aging equipment. The district will support and </w:t>
      </w:r>
      <w:r w:rsidR="00B76E56">
        <w:t>upgrade</w:t>
      </w:r>
      <w:r w:rsidR="00B76E56" w:rsidRPr="00926D3A">
        <w:t xml:space="preserve"> </w:t>
      </w:r>
      <w:r w:rsidR="00926D3A" w:rsidRPr="00926D3A">
        <w:t>these devices to ensure learning environments are complete.</w:t>
      </w:r>
    </w:p>
    <w:p w14:paraId="3091C7D2" w14:textId="77777777" w:rsidR="00926D3A" w:rsidRDefault="00926D3A" w:rsidP="00D933B3">
      <w:pPr>
        <w:pStyle w:val="Heading3"/>
      </w:pPr>
      <w:bookmarkStart w:id="21" w:name="_Toc273091738"/>
      <w:r w:rsidRPr="00926D3A">
        <w:t>Standar</w:t>
      </w:r>
      <w:r w:rsidR="00D933B3">
        <w:t>d</w:t>
      </w:r>
      <w:r w:rsidRPr="00926D3A">
        <w:t>ized Assessments</w:t>
      </w:r>
      <w:bookmarkEnd w:id="21"/>
    </w:p>
    <w:p w14:paraId="63AB9BED" w14:textId="77777777" w:rsidR="00D933B3" w:rsidRPr="00926D3A" w:rsidRDefault="00D933B3" w:rsidP="00926D3A"/>
    <w:p w14:paraId="4989CEBB" w14:textId="77777777" w:rsidR="00926D3A" w:rsidRPr="00926D3A" w:rsidRDefault="00E454E5" w:rsidP="00926D3A">
      <w:r>
        <w:t xml:space="preserve">There are </w:t>
      </w:r>
      <w:r w:rsidR="00926D3A" w:rsidRPr="00926D3A">
        <w:t>several applications to assess students for the purpose of benchmarking for growth as well as formative and summative assessments.  In order to ensure that this type of standardized testing and less formal assessment can be completed compre</w:t>
      </w:r>
      <w:r w:rsidR="00686DE3">
        <w:t>hensively and securely, the district</w:t>
      </w:r>
      <w:r w:rsidR="00926D3A" w:rsidRPr="00926D3A">
        <w:t xml:space="preserve"> needs to work to ensure that our system is prepared for these and future testing requirements.  We will have to maintain hardware that is adequate in number and reliable.  The network stability and bandwidth also needs to be robust and stable to support these forms of a</w:t>
      </w:r>
      <w:r w:rsidR="00072DCE">
        <w:t>ssessment.</w:t>
      </w:r>
    </w:p>
    <w:p w14:paraId="46CCAA89" w14:textId="77777777" w:rsidR="00926D3A" w:rsidRDefault="00926D3A" w:rsidP="000B3ADA">
      <w:pPr>
        <w:pStyle w:val="Heading3"/>
      </w:pPr>
      <w:bookmarkStart w:id="22" w:name="_Toc273091739"/>
      <w:r w:rsidRPr="00926D3A">
        <w:t>Anticipated Expansion and Upgrades</w:t>
      </w:r>
      <w:bookmarkEnd w:id="22"/>
    </w:p>
    <w:p w14:paraId="34B71200" w14:textId="77777777" w:rsidR="000B3ADA" w:rsidRPr="00926D3A" w:rsidRDefault="000B3ADA" w:rsidP="00926D3A"/>
    <w:p w14:paraId="6E3A67BC" w14:textId="77777777" w:rsidR="00926D3A" w:rsidRPr="00926D3A" w:rsidRDefault="00926D3A" w:rsidP="00926D3A">
      <w:r w:rsidRPr="00926D3A">
        <w:t xml:space="preserve">The district will conduct an infrastructure audit to evaluate our existing technology infrastructure, hardware, and </w:t>
      </w:r>
      <w:r w:rsidR="00EE4CC3">
        <w:t>equipment.</w:t>
      </w:r>
      <w:r w:rsidR="000202DD">
        <w:rPr>
          <w:rStyle w:val="FootnoteReference"/>
        </w:rPr>
        <w:footnoteReference w:id="4"/>
      </w:r>
      <w:r w:rsidR="00EE4CC3">
        <w:t xml:space="preserve"> Buildings, via the Building Technology C</w:t>
      </w:r>
      <w:r w:rsidRPr="00926D3A">
        <w:t xml:space="preserve">ommittees, will also work to identify </w:t>
      </w:r>
      <w:r w:rsidRPr="00926D3A">
        <w:lastRenderedPageBreak/>
        <w:t xml:space="preserve">their need to best address the educational need of their students under the parameters of the Technology Plan.  Our infrastructure audit evaluation will also be compared with state requirements for on-line testing. The results of this review of District infrastructure will provide the necessary information to properly prepare for state testing mandates.  The District will follow the replacement cycle plan to periodically upgrade technology tools including desktops, laptops, tablets, </w:t>
      </w:r>
      <w:r w:rsidR="000E64B7" w:rsidRPr="00926D3A">
        <w:t>Smartboards</w:t>
      </w:r>
      <w:r w:rsidRPr="00926D3A">
        <w:t xml:space="preserve"> and affiliated peripherals. </w:t>
      </w:r>
    </w:p>
    <w:p w14:paraId="51AA7A0D" w14:textId="77777777" w:rsidR="00926D3A" w:rsidRPr="00926D3A" w:rsidRDefault="00926D3A" w:rsidP="00926D3A"/>
    <w:p w14:paraId="14192E26" w14:textId="77777777" w:rsidR="00926D3A" w:rsidRPr="00926D3A" w:rsidRDefault="00926D3A" w:rsidP="00926D3A"/>
    <w:p w14:paraId="250C3116" w14:textId="77777777" w:rsidR="00926D3A" w:rsidRPr="00926D3A" w:rsidRDefault="00926D3A" w:rsidP="00926D3A"/>
    <w:p w14:paraId="5FC3E531" w14:textId="77777777" w:rsidR="00DC65CD" w:rsidRPr="00072DCE" w:rsidRDefault="00926D3A" w:rsidP="00072DCE">
      <w:r>
        <w:br w:type="page"/>
      </w:r>
      <w:bookmarkEnd w:id="8"/>
    </w:p>
    <w:p w14:paraId="793C7E96" w14:textId="77777777" w:rsidR="00DC65CD" w:rsidRPr="00D32A79" w:rsidRDefault="00DC65CD" w:rsidP="006446DB">
      <w:pPr>
        <w:pStyle w:val="Heading1"/>
      </w:pPr>
      <w:bookmarkStart w:id="23" w:name="_Toc132353325"/>
      <w:bookmarkStart w:id="24" w:name="_Toc189635325"/>
      <w:bookmarkStart w:id="25" w:name="_Toc273091740"/>
      <w:r w:rsidRPr="00D32A79">
        <w:lastRenderedPageBreak/>
        <w:t>2. Technology Needs</w:t>
      </w:r>
      <w:r>
        <w:t xml:space="preserve"> – Current Status</w:t>
      </w:r>
      <w:bookmarkEnd w:id="9"/>
      <w:bookmarkEnd w:id="23"/>
      <w:bookmarkEnd w:id="24"/>
      <w:bookmarkEnd w:id="25"/>
    </w:p>
    <w:p w14:paraId="20D12F03" w14:textId="77777777" w:rsidR="00DC65CD" w:rsidRPr="0067020D" w:rsidRDefault="00DC65CD" w:rsidP="006446DB">
      <w:pPr>
        <w:pStyle w:val="Heading2"/>
      </w:pPr>
      <w:bookmarkStart w:id="26" w:name="_Toc132038914"/>
      <w:bookmarkStart w:id="27" w:name="_Toc132353326"/>
      <w:bookmarkStart w:id="28" w:name="_Toc189635326"/>
      <w:bookmarkStart w:id="29" w:name="_Toc273091741"/>
      <w:r w:rsidRPr="0067020D">
        <w:t>Current Status of Technology Use</w:t>
      </w:r>
      <w:bookmarkEnd w:id="26"/>
      <w:r w:rsidR="00DF2E1B">
        <w:t xml:space="preserve"> </w:t>
      </w:r>
      <w:r w:rsidR="00942544">
        <w:t xml:space="preserve">in </w:t>
      </w:r>
      <w:r w:rsidR="00F73EA6">
        <w:t>Brewster</w:t>
      </w:r>
      <w:r>
        <w:t xml:space="preserve"> Schools</w:t>
      </w:r>
      <w:bookmarkEnd w:id="27"/>
      <w:bookmarkEnd w:id="28"/>
      <w:r w:rsidR="00442E4F">
        <w:t xml:space="preserve"> – Fall 2014</w:t>
      </w:r>
      <w:bookmarkEnd w:id="29"/>
    </w:p>
    <w:p w14:paraId="14055CEF" w14:textId="77777777" w:rsidR="00F73EA6" w:rsidRDefault="00442E4F" w:rsidP="00F73EA6">
      <w:bookmarkStart w:id="30" w:name="_Toc132353336"/>
      <w:bookmarkStart w:id="31" w:name="_Toc189635336"/>
      <w:r>
        <w:t>Late in the 2013 – 2014 school year and in anticipation of the creation of the 2014 – 2017 Strategic Technology Plan</w:t>
      </w:r>
      <w:r w:rsidR="00F73EA6">
        <w:t xml:space="preserve">, Brewster engaged the services of the Lower Hudson Regional Information Center (LHRIC) and Sun Associates to conduct an evaluation of the district’s current implementation of instructional technology within the teaching and learning environment. This evaluation was intended to examine the degree to which the district is supporting its teachers and students in the use of instructional technology to facilitate the sorts of learning experiences which are generative of the skills, habits of mind, and dispositions necessary for success as lifelong learners. The findings and recommendations deriving from this evaluation </w:t>
      </w:r>
      <w:r w:rsidR="00CD786B">
        <w:t xml:space="preserve">are </w:t>
      </w:r>
      <w:r w:rsidR="00E73BF8">
        <w:t xml:space="preserve">summarized </w:t>
      </w:r>
      <w:r w:rsidR="00CD786B">
        <w:t>below</w:t>
      </w:r>
      <w:r w:rsidR="00F73EA6">
        <w:t>.</w:t>
      </w:r>
      <w:r w:rsidR="00CD786B">
        <w:rPr>
          <w:rStyle w:val="FootnoteReference"/>
        </w:rPr>
        <w:footnoteReference w:id="5"/>
      </w:r>
    </w:p>
    <w:p w14:paraId="2CCB044F" w14:textId="77777777" w:rsidR="00F73EA6" w:rsidRDefault="00F73EA6" w:rsidP="00F73EA6"/>
    <w:p w14:paraId="0371091E" w14:textId="77777777" w:rsidR="00F73EA6" w:rsidRDefault="00F73EA6" w:rsidP="00F73EA6">
      <w:r>
        <w:t>Using district-developed indicators</w:t>
      </w:r>
      <w:r w:rsidR="00E73BF8">
        <w:rPr>
          <w:rStyle w:val="FootnoteReference"/>
        </w:rPr>
        <w:footnoteReference w:id="6"/>
      </w:r>
      <w:r>
        <w:t xml:space="preserve"> as a framework, the evaluators collected data via focus group, interview, and classroom observation (walk-thorough).  In addition, </w:t>
      </w:r>
      <w:r w:rsidR="00197FBC">
        <w:t xml:space="preserve">June 2014 </w:t>
      </w:r>
      <w:r>
        <w:t xml:space="preserve">data </w:t>
      </w:r>
      <w:r w:rsidR="00197FBC">
        <w:t>from Brewster’s</w:t>
      </w:r>
      <w:r>
        <w:t xml:space="preserve"> use of</w:t>
      </w:r>
      <w:r w:rsidR="00197FBC">
        <w:t xml:space="preserve"> BrightBytes-Clarity was </w:t>
      </w:r>
      <w:r>
        <w:t>also considered in t</w:t>
      </w:r>
      <w:r w:rsidR="00197FBC">
        <w:t xml:space="preserve">his evaluation. The data set was </w:t>
      </w:r>
      <w:r>
        <w:t xml:space="preserve">analyzed by the evaluators and a series of evaluative findings and connected recommendations </w:t>
      </w:r>
      <w:r w:rsidR="00197FBC">
        <w:t>was</w:t>
      </w:r>
      <w:r>
        <w:t xml:space="preserve"> created.  </w:t>
      </w:r>
    </w:p>
    <w:p w14:paraId="22778324" w14:textId="77777777" w:rsidR="00F73EA6" w:rsidRDefault="00F73EA6" w:rsidP="00F73EA6"/>
    <w:p w14:paraId="5DEEBB3E" w14:textId="77777777" w:rsidR="00F73EA6" w:rsidRDefault="00CD786B" w:rsidP="00F73EA6">
      <w:r>
        <w:t>Overall, the evaluators were</w:t>
      </w:r>
      <w:r w:rsidR="00F73EA6">
        <w:t xml:space="preserve"> impressed by the general belief expressed by Brewster’s teachers and parents, and reflected in the </w:t>
      </w:r>
      <w:r>
        <w:t xml:space="preserve">district-developed </w:t>
      </w:r>
      <w:r w:rsidR="00F73EA6">
        <w:t xml:space="preserve">evaluation indicators, that technology use must be grounded in a plan for how that technology will improve learning and student outcomes.  Repeatedly, the evaluators heard that technology must not exist “for technology’s sake”.  It appears that Brewster’s educational community (parents, teachers, administrators) is quite adamant about applying this underlying philosophy to the district decision-making process related to technology.  </w:t>
      </w:r>
    </w:p>
    <w:p w14:paraId="2A921816" w14:textId="77777777" w:rsidR="00F73EA6" w:rsidRDefault="00F73EA6" w:rsidP="00F73EA6"/>
    <w:p w14:paraId="41B2C04F" w14:textId="77777777" w:rsidR="00F73EA6" w:rsidRDefault="00BD7F32" w:rsidP="00F73EA6">
      <w:r>
        <w:t>The evaluators were</w:t>
      </w:r>
      <w:r w:rsidR="00F73EA6">
        <w:t xml:space="preserve"> also impressed by overall levels of teacher interest in exploring the use of technology to improve student skills and outcomes.  This connection is made quite specific in the Student Skills indicator where success in technology integration is defined as being the student use of technology to develop the skills and dispositions associated with the Common Core for Learning. This orientation toward the development of higher order thinking and learning skills is very much in keeping with national and regional trends in both actual student technology use and the intent/vision behind that use. Likewise, the district’s Teacher Skills and Pedagogy indicator reflects best practice in its intent that pedagogy support student learning experiences that align with 21st century skills and learning en</w:t>
      </w:r>
      <w:r>
        <w:t>vironments.  The evaluators found</w:t>
      </w:r>
      <w:r w:rsidR="00F73EA6">
        <w:t xml:space="preserve"> evidence that there are teachers at all levels who actively work to implement these environments and support these sorts of technology-infused learning experiences with their students.  In addition to these relatively small “pockets” of technology using teachers who are actively working in ways that meet the district’s indicators, virtually all teachers are making use of the technology available – usually Smartboards and some access to portable devices/workstations – to engage their students’ attention and to augment what is still largely a teacher-directed instructional environment.</w:t>
      </w:r>
    </w:p>
    <w:p w14:paraId="01887902" w14:textId="77777777" w:rsidR="00F73EA6" w:rsidRDefault="00F73EA6" w:rsidP="00F73EA6"/>
    <w:p w14:paraId="6B970130" w14:textId="77777777" w:rsidR="00F73EA6" w:rsidRDefault="002F354D" w:rsidP="00F73EA6">
      <w:r>
        <w:t xml:space="preserve">Still, </w:t>
      </w:r>
      <w:r w:rsidR="00F73EA6">
        <w:t xml:space="preserve">It is clear from the </w:t>
      </w:r>
      <w:r>
        <w:t>June 2014 evaluation</w:t>
      </w:r>
      <w:r w:rsidR="00F73EA6">
        <w:t xml:space="preserve"> that Brewster still has some way to go in terms of fully meeting its indicators, and nowhere is this more the case than in the District Supports for Technology Integration indic</w:t>
      </w:r>
      <w:r>
        <w:t>ator.  Here, the evaluators found</w:t>
      </w:r>
      <w:r w:rsidR="00F73EA6">
        <w:t xml:space="preserve"> that the district </w:t>
      </w:r>
      <w:r>
        <w:t>experiences its greatest challenges</w:t>
      </w:r>
      <w:r w:rsidR="00F73EA6">
        <w:t xml:space="preserve"> in meeting what is considered best and proven practice as affirmed by research and the district’s own indicators/community.  Bre</w:t>
      </w:r>
      <w:r w:rsidR="004C2968">
        <w:t xml:space="preserve">wster is found to </w:t>
      </w:r>
      <w:r w:rsidR="00F73EA6">
        <w:t xml:space="preserve">not currently </w:t>
      </w:r>
      <w:r w:rsidR="004C2968">
        <w:t xml:space="preserve">be </w:t>
      </w:r>
      <w:r w:rsidR="00F73EA6">
        <w:t xml:space="preserve">providing its teachers with </w:t>
      </w:r>
      <w:r w:rsidR="004C2968">
        <w:t xml:space="preserve">a sufficient level of </w:t>
      </w:r>
      <w:r w:rsidR="00F73EA6">
        <w:t>teacher techn</w:t>
      </w:r>
      <w:r w:rsidR="004C2968">
        <w:t xml:space="preserve">ology professional development.  In addition, the district </w:t>
      </w:r>
      <w:r w:rsidR="00F73EA6">
        <w:t xml:space="preserve">is not providing </w:t>
      </w:r>
      <w:r w:rsidR="00295A82">
        <w:t>sufficient levels of</w:t>
      </w:r>
      <w:r w:rsidR="00F73EA6">
        <w:t xml:space="preserve"> instructional technology support, and is experiencing difficulty in ensuring that the efforts of its technical staff are being applied efficiently an</w:t>
      </w:r>
      <w:r w:rsidR="00295A82">
        <w:t>d appropriately.  The district is continually challenged in its</w:t>
      </w:r>
      <w:r w:rsidR="00F73EA6">
        <w:t xml:space="preserve"> ability to maintain its infrastructure to levels necessary to support the uses defined in the Student Skills and </w:t>
      </w:r>
      <w:r w:rsidR="00F73EA6">
        <w:lastRenderedPageBreak/>
        <w:t>Teacher Pedagogy indicators</w:t>
      </w:r>
      <w:r w:rsidR="00295A82">
        <w:t>.  This is reflected in data that shows that a</w:t>
      </w:r>
      <w:r w:rsidR="00F73EA6">
        <w:t xml:space="preserve"> majority of teachers are frustrated over the lack of adequate access to technology tools and network resources. </w:t>
      </w:r>
    </w:p>
    <w:p w14:paraId="1B1588E0" w14:textId="77777777" w:rsidR="00F73EA6" w:rsidRDefault="00F73EA6" w:rsidP="00F73EA6"/>
    <w:p w14:paraId="2430B0C0" w14:textId="77777777" w:rsidR="00F73EA6" w:rsidRDefault="000965CA" w:rsidP="00F73EA6">
      <w:r>
        <w:t>The evaluators found</w:t>
      </w:r>
      <w:r w:rsidR="00F73EA6">
        <w:t xml:space="preserve"> that the lack of a clear and articulated vision for technology’s role in teaching and learning is negatively impacting the district’s current instructional technology program.  Specifically, parents are reluctant to invest further in their support of technology that they are not sure is currently being used effectively by teachers or students.  Likewise, teachers find that a lack of clarity as to priorities related to technology use, infrastructure, and curriculum connections has resulted in a situation where it’s easier to simply “not deal with technology” (at least beyond the use of the Smartboard) until the district sorts out these issues.  Contributing to the lack of traction experienced around these issues is the fact that the district is lacking the administrative structure for technology that would be necessary for setting clear, curriculum-aligned, priorities for technology </w:t>
      </w:r>
      <w:r w:rsidR="00F73EA6">
        <w:rPr>
          <w:i/>
        </w:rPr>
        <w:t>and</w:t>
      </w:r>
      <w:r w:rsidR="00F73EA6">
        <w:t xml:space="preserve"> commanding the technical improvements that are necessary to implement these priorities.</w:t>
      </w:r>
    </w:p>
    <w:p w14:paraId="7AF97224" w14:textId="77777777" w:rsidR="00F73EA6" w:rsidRDefault="00F73EA6" w:rsidP="00F73EA6"/>
    <w:p w14:paraId="4E9CB85A" w14:textId="77777777" w:rsidR="00F73EA6" w:rsidRDefault="00F73EA6" w:rsidP="00F73EA6">
      <w:r>
        <w:t xml:space="preserve">With these </w:t>
      </w:r>
      <w:r w:rsidR="000965CA">
        <w:t xml:space="preserve">June 2014 </w:t>
      </w:r>
      <w:r>
        <w:t>findings in hand, the evaluators recommend</w:t>
      </w:r>
      <w:r w:rsidR="0029108B">
        <w:t>ed</w:t>
      </w:r>
      <w:r>
        <w:t xml:space="preserve"> that the district begin work immediately on the development of a comprehensive</w:t>
      </w:r>
      <w:r w:rsidR="0029108B">
        <w:t xml:space="preserve"> strategic</w:t>
      </w:r>
      <w:r>
        <w:t xml:space="preserve"> technology plan. </w:t>
      </w:r>
      <w:proofErr w:type="gramStart"/>
      <w:r>
        <w:t xml:space="preserve">It </w:t>
      </w:r>
      <w:r w:rsidR="0029108B">
        <w:t xml:space="preserve"> was</w:t>
      </w:r>
      <w:proofErr w:type="gramEnd"/>
      <w:r w:rsidR="0029108B">
        <w:t xml:space="preserve"> recommended as </w:t>
      </w:r>
      <w:r>
        <w:t xml:space="preserve">critically important that this plan be seen (and exists in reality) as primarily being about how technology supports student learning.  “Infrastructure” (i.e., what gets purchased, installed, etc.) should only be a </w:t>
      </w:r>
      <w:r>
        <w:rPr>
          <w:i/>
        </w:rPr>
        <w:t>supporting</w:t>
      </w:r>
      <w:r>
        <w:t xml:space="preserve"> component of the strategic technology plan.  At its core, the plan needs to define technology’s role in supporting the sorts of pedagogies that are generative of </w:t>
      </w:r>
      <w:r w:rsidR="0029108B">
        <w:t>standards-based</w:t>
      </w:r>
      <w:r>
        <w:t xml:space="preserve">, 21st century, student learning.  </w:t>
      </w:r>
    </w:p>
    <w:p w14:paraId="6D593679" w14:textId="77777777" w:rsidR="00F73EA6" w:rsidRDefault="00F73EA6" w:rsidP="00F73EA6"/>
    <w:p w14:paraId="128BC1BC" w14:textId="77777777" w:rsidR="00F73EA6" w:rsidRDefault="00F73EA6" w:rsidP="00F73EA6">
      <w:r>
        <w:t xml:space="preserve">As important as the actual vision and goals is the fact that the district needs to create and empower staff that can lead the implementation of the plan.  Largely this means that the district needs to develop a </w:t>
      </w:r>
      <w:r>
        <w:rPr>
          <w:i/>
        </w:rPr>
        <w:t>leadership structure</w:t>
      </w:r>
      <w:r>
        <w:t xml:space="preserve"> for technology within the context of the district’s curriculum and instruction administratio</w:t>
      </w:r>
      <w:r w:rsidR="004647BF">
        <w:t xml:space="preserve">n.  Technology needs to be seen </w:t>
      </w:r>
      <w:r>
        <w:t xml:space="preserve">as an integral part of how learning happens in Brewster. Typically, this sort of integration requires more instead of less administrative attention in a school district. </w:t>
      </w:r>
      <w:r w:rsidR="00AE6382">
        <w:t>Therefore, technology</w:t>
      </w:r>
      <w:r w:rsidR="00A902E2">
        <w:t xml:space="preserve"> oversight needs to be fully integrated into the core curriculum and instructional administration and leadership of the district.  </w:t>
      </w:r>
    </w:p>
    <w:p w14:paraId="169413DA" w14:textId="77777777" w:rsidR="00F73EA6" w:rsidRDefault="00F73EA6" w:rsidP="00F73EA6"/>
    <w:p w14:paraId="49CA61C5" w14:textId="77777777" w:rsidR="00F73EA6" w:rsidRDefault="00F73EA6" w:rsidP="00F73EA6">
      <w:r>
        <w:t xml:space="preserve">In addition to </w:t>
      </w:r>
      <w:r w:rsidR="00E4102C">
        <w:t>ensuring</w:t>
      </w:r>
      <w:r>
        <w:t xml:space="preserve"> strong and effective</w:t>
      </w:r>
      <w:r w:rsidR="00E4102C">
        <w:t xml:space="preserve"> district-level</w:t>
      </w:r>
      <w:r>
        <w:t xml:space="preserve"> leadership for instructional technology, the district should also create full time Instructional Technology Specialist (ITS) positions, ideally</w:t>
      </w:r>
      <w:r w:rsidR="00E4102C">
        <w:t>/</w:t>
      </w:r>
      <w:r w:rsidR="002E0F6B">
        <w:t>ultimately</w:t>
      </w:r>
      <w:r>
        <w:t xml:space="preserve"> one per building.  The individuals in these positions should be fully occupied with providing instructional support to teachers.  This support will constitute the sorts of professional development that teachers believe – and the evaluators agree – will allow them to develop the pedagogies and instructional strategies that can allow the district to meet its Student Skills indicator.  Further bolstering the work of the ITS should be a clear K-12 set of expectations for </w:t>
      </w:r>
      <w:r>
        <w:rPr>
          <w:i/>
        </w:rPr>
        <w:t>how</w:t>
      </w:r>
      <w:r>
        <w:t xml:space="preserve"> technology is best woven into the district’s curriculum in support of curriculum goals.</w:t>
      </w:r>
    </w:p>
    <w:p w14:paraId="741598A8" w14:textId="77777777" w:rsidR="00F73EA6" w:rsidRDefault="00F73EA6" w:rsidP="00F73EA6"/>
    <w:p w14:paraId="7B8E59EB" w14:textId="77777777" w:rsidR="00F73EA6" w:rsidRDefault="00F73EA6" w:rsidP="00F73EA6">
      <w:r>
        <w:t xml:space="preserve">In conclusion, </w:t>
      </w:r>
      <w:r w:rsidR="00E4102C">
        <w:t xml:space="preserve">the evaluators found that </w:t>
      </w:r>
      <w:r>
        <w:t>Brewster presents as a district that is well positioned in terms of teacher beliefs and attitudes related to technology integration.  Parents are eager for their students to begin to utilize technology tools in ways that parallel the world of work and that support lifelong learning.  What remains in order for the district to realize the potential offered by these desires is for the district to take the necessary steps to demonstrate leadership and to begin to craft the sort of visionary, highly strategic plan that will ensure a bright future for all of Brewster’s learners.</w:t>
      </w:r>
    </w:p>
    <w:p w14:paraId="1F1C7400" w14:textId="77777777" w:rsidR="00AD45C6" w:rsidRDefault="006C17BC" w:rsidP="006446DB">
      <w:pPr>
        <w:pStyle w:val="Heading1"/>
      </w:pPr>
      <w:bookmarkStart w:id="32" w:name="_Toc273091742"/>
      <w:r>
        <w:lastRenderedPageBreak/>
        <w:t>3.</w:t>
      </w:r>
      <w:r w:rsidR="00C62B10">
        <w:t xml:space="preserve">  2014 – 2017</w:t>
      </w:r>
      <w:r w:rsidR="00DF2E1B">
        <w:t xml:space="preserve"> </w:t>
      </w:r>
      <w:r w:rsidR="00AD45C6">
        <w:t xml:space="preserve">Vision, </w:t>
      </w:r>
      <w:r w:rsidR="00DC65CD">
        <w:t>Goals</w:t>
      </w:r>
      <w:r w:rsidR="00AD45C6">
        <w:t xml:space="preserve"> and Action Plans</w:t>
      </w:r>
      <w:bookmarkEnd w:id="32"/>
    </w:p>
    <w:p w14:paraId="219ADF92" w14:textId="77777777" w:rsidR="00AD45C6" w:rsidRDefault="00AD45C6" w:rsidP="00AD45C6"/>
    <w:p w14:paraId="4D7FA706" w14:textId="77777777" w:rsidR="00AD45C6" w:rsidRDefault="00C43195" w:rsidP="00AD45C6">
      <w:pPr>
        <w:pStyle w:val="Heading2"/>
      </w:pPr>
      <w:bookmarkStart w:id="33" w:name="_Toc189635323"/>
      <w:bookmarkStart w:id="34" w:name="_Toc273091743"/>
      <w:r>
        <w:t>Brewster Central School District</w:t>
      </w:r>
      <w:r w:rsidR="00AD45C6" w:rsidRPr="00973173">
        <w:t xml:space="preserve"> Mission</w:t>
      </w:r>
      <w:bookmarkEnd w:id="33"/>
      <w:bookmarkEnd w:id="34"/>
    </w:p>
    <w:p w14:paraId="353779DB" w14:textId="77777777" w:rsidR="00AD45C6" w:rsidRPr="001F2670" w:rsidRDefault="00AD45C6" w:rsidP="00AD45C6">
      <w:r w:rsidRPr="001F2670">
        <w:t>To create a culture within BCS that embraces the whole child, challenges children’s abilities, values diversity, incorporates relevant technology, and develops a Professional Learning Community that strives to rigorously evaluate its effectiveness on student learning.</w:t>
      </w:r>
    </w:p>
    <w:p w14:paraId="2C4A96E2" w14:textId="77777777" w:rsidR="00AD45C6" w:rsidRDefault="00C43195" w:rsidP="00AD45C6">
      <w:pPr>
        <w:pStyle w:val="Heading2"/>
      </w:pPr>
      <w:bookmarkStart w:id="35" w:name="_Toc132353324"/>
      <w:bookmarkStart w:id="36" w:name="_Toc189635324"/>
      <w:bookmarkStart w:id="37" w:name="_Toc273091744"/>
      <w:r>
        <w:t xml:space="preserve">Brewster’s </w:t>
      </w:r>
      <w:r w:rsidR="00AD45C6" w:rsidRPr="00296363">
        <w:t>Vision</w:t>
      </w:r>
      <w:bookmarkEnd w:id="35"/>
      <w:bookmarkEnd w:id="36"/>
      <w:r>
        <w:t xml:space="preserve"> for Technology</w:t>
      </w:r>
      <w:bookmarkEnd w:id="37"/>
    </w:p>
    <w:p w14:paraId="448B2B27" w14:textId="77777777" w:rsidR="00AD45C6" w:rsidRDefault="00AD45C6" w:rsidP="00AD45C6">
      <w:r w:rsidRPr="007236D9">
        <w:t>As citizens of a global community Brewster’s students continuously develop the skills necessary for functioning in an interconnected and technologically evolving world.  Brewster’s students use technology, aligned with state and national standards, to develop age and developmentally-appropriate skills in thinking, communication, collaboration, creativity, and problem-solving.</w:t>
      </w:r>
    </w:p>
    <w:p w14:paraId="2A0342D9" w14:textId="77777777" w:rsidR="00AD45C6" w:rsidRPr="007236D9" w:rsidRDefault="00AD45C6" w:rsidP="00AD45C6"/>
    <w:p w14:paraId="5A2843D7" w14:textId="77777777" w:rsidR="00AD45C6" w:rsidRDefault="00AD45C6" w:rsidP="00AD45C6">
      <w:r w:rsidRPr="007236D9">
        <w:t>Teachers continuously develop their knowledge and practice of how technology supports, improves and transforms student learning. Teachers work, collaborate, and learn in ways that allow them to utilize their creativity to develop effective learning experiences for all students.</w:t>
      </w:r>
    </w:p>
    <w:p w14:paraId="55BF741C" w14:textId="77777777" w:rsidR="00AD45C6" w:rsidRPr="007236D9" w:rsidRDefault="00AD45C6" w:rsidP="00AD45C6"/>
    <w:p w14:paraId="2CD62A51" w14:textId="77777777" w:rsidR="00AD45C6" w:rsidRPr="00AD45C6" w:rsidRDefault="00AD45C6" w:rsidP="00AD45C6">
      <w:r w:rsidRPr="007236D9">
        <w:t>Brewster Central Schools have a reliable and responsibly funded technology infrastructure that supports student, parent, teacher, and administrator access to technology tools and resources. Our district provides and supports ongoing professional learning, support structures, effective policies, and procedures for all stakeholders to safely and responsibly work, collaborate, and learn. Through the implementation and maintenance of this strategic technology plan, Brewster’s district leadership ensures that technology is an essential part</w:t>
      </w:r>
      <w:r w:rsidR="00C43195">
        <w:t xml:space="preserve"> of the educational experience.</w:t>
      </w:r>
    </w:p>
    <w:p w14:paraId="2F223E98" w14:textId="77777777" w:rsidR="00AD45C6" w:rsidRPr="00C43195" w:rsidRDefault="00C43195" w:rsidP="00C43195">
      <w:pPr>
        <w:pStyle w:val="Heading2"/>
      </w:pPr>
      <w:bookmarkStart w:id="38" w:name="_Toc273091745"/>
      <w:bookmarkEnd w:id="30"/>
      <w:bookmarkEnd w:id="31"/>
      <w:r>
        <w:t xml:space="preserve">2014 – 2017 Strategic Technology </w:t>
      </w:r>
      <w:r w:rsidR="00AD45C6">
        <w:t>Goals</w:t>
      </w:r>
      <w:bookmarkEnd w:id="38"/>
    </w:p>
    <w:p w14:paraId="4FC8068A" w14:textId="77777777" w:rsidR="00945812" w:rsidRPr="00C43195" w:rsidRDefault="00945812" w:rsidP="00945812">
      <w:pPr>
        <w:rPr>
          <w:rFonts w:cs="Arial"/>
          <w:szCs w:val="20"/>
        </w:rPr>
      </w:pPr>
      <w:r>
        <w:rPr>
          <w:rFonts w:cs="Arial"/>
          <w:szCs w:val="20"/>
        </w:rPr>
        <w:t xml:space="preserve">In overall support of </w:t>
      </w:r>
      <w:r w:rsidR="00C62B10">
        <w:rPr>
          <w:rFonts w:cs="Arial"/>
          <w:szCs w:val="20"/>
        </w:rPr>
        <w:t>Brewster’s</w:t>
      </w:r>
      <w:r>
        <w:rPr>
          <w:rFonts w:cs="Arial"/>
          <w:szCs w:val="20"/>
        </w:rPr>
        <w:t xml:space="preserve"> vision for technology the district</w:t>
      </w:r>
      <w:r w:rsidRPr="007812B5">
        <w:rPr>
          <w:rFonts w:cs="Arial"/>
          <w:szCs w:val="20"/>
        </w:rPr>
        <w:t xml:space="preserve"> has established the following </w:t>
      </w:r>
      <w:r>
        <w:rPr>
          <w:rFonts w:cs="Arial"/>
          <w:szCs w:val="20"/>
        </w:rPr>
        <w:t xml:space="preserve">strategic instructional </w:t>
      </w:r>
      <w:r w:rsidRPr="007812B5">
        <w:rPr>
          <w:rFonts w:cs="Arial"/>
          <w:szCs w:val="20"/>
        </w:rPr>
        <w:t>technology goals</w:t>
      </w:r>
      <w:r>
        <w:rPr>
          <w:rFonts w:cs="Arial"/>
          <w:szCs w:val="20"/>
        </w:rPr>
        <w:t>.</w:t>
      </w:r>
    </w:p>
    <w:p w14:paraId="47AFB440" w14:textId="77777777" w:rsidR="00C62B10" w:rsidRPr="00274CE6" w:rsidRDefault="00734347" w:rsidP="002C1816">
      <w:pPr>
        <w:pStyle w:val="Heading3"/>
      </w:pPr>
      <w:bookmarkStart w:id="39" w:name="_Toc273091746"/>
      <w:r w:rsidRPr="00274CE6">
        <w:t>Student Skills</w:t>
      </w:r>
      <w:bookmarkEnd w:id="39"/>
    </w:p>
    <w:p w14:paraId="3AA2C61B" w14:textId="77777777" w:rsidR="002C1816" w:rsidRPr="00274CE6" w:rsidRDefault="002C1816" w:rsidP="002C1816">
      <w:pPr>
        <w:rPr>
          <w:rFonts w:cs="Arial"/>
          <w:szCs w:val="20"/>
        </w:rPr>
      </w:pPr>
    </w:p>
    <w:p w14:paraId="1196BEE5" w14:textId="77777777" w:rsidR="00734347" w:rsidRPr="00274CE6" w:rsidRDefault="00734347" w:rsidP="00346E9E">
      <w:pPr>
        <w:pStyle w:val="ListParagraph"/>
        <w:numPr>
          <w:ilvl w:val="0"/>
          <w:numId w:val="87"/>
        </w:numPr>
        <w:ind w:left="360"/>
        <w:rPr>
          <w:rFonts w:cs="Arial"/>
          <w:szCs w:val="20"/>
        </w:rPr>
      </w:pPr>
      <w:r w:rsidRPr="00274CE6">
        <w:rPr>
          <w:rFonts w:cs="Arial"/>
          <w:szCs w:val="20"/>
        </w:rPr>
        <w:t xml:space="preserve">Students </w:t>
      </w:r>
      <w:r w:rsidR="00D37088" w:rsidRPr="00274CE6">
        <w:rPr>
          <w:rFonts w:cs="Arial"/>
          <w:szCs w:val="20"/>
        </w:rPr>
        <w:t xml:space="preserve">will </w:t>
      </w:r>
      <w:r w:rsidRPr="00274CE6">
        <w:rPr>
          <w:rFonts w:cs="Arial"/>
          <w:szCs w:val="20"/>
        </w:rPr>
        <w:t xml:space="preserve">develop mastery of skills at the appropriate grade and developmental levels to meet the internationally benchmarked curriculum and technology learning standards. </w:t>
      </w:r>
    </w:p>
    <w:p w14:paraId="5F261CCC" w14:textId="77777777" w:rsidR="00734347" w:rsidRPr="00274CE6" w:rsidRDefault="00734347" w:rsidP="00346E9E">
      <w:pPr>
        <w:rPr>
          <w:rFonts w:cs="Arial"/>
          <w:szCs w:val="20"/>
        </w:rPr>
      </w:pPr>
    </w:p>
    <w:p w14:paraId="542BB47F" w14:textId="77777777" w:rsidR="00734347" w:rsidRPr="00274CE6" w:rsidRDefault="00734347" w:rsidP="00346E9E">
      <w:pPr>
        <w:pStyle w:val="ListParagraph"/>
        <w:numPr>
          <w:ilvl w:val="0"/>
          <w:numId w:val="87"/>
        </w:numPr>
        <w:ind w:left="360"/>
        <w:rPr>
          <w:rFonts w:cs="Arial"/>
          <w:szCs w:val="20"/>
        </w:rPr>
      </w:pPr>
      <w:r w:rsidRPr="00274CE6">
        <w:rPr>
          <w:rFonts w:cs="Arial"/>
          <w:szCs w:val="20"/>
        </w:rPr>
        <w:t xml:space="preserve">Students will </w:t>
      </w:r>
      <w:r w:rsidR="0080186E" w:rsidRPr="00274CE6">
        <w:rPr>
          <w:rFonts w:cs="Arial"/>
          <w:szCs w:val="20"/>
        </w:rPr>
        <w:t>be self-directed learners who develop the skills necessary to support their education goals and use technology responsibly.</w:t>
      </w:r>
    </w:p>
    <w:p w14:paraId="2BB845AD" w14:textId="77777777" w:rsidR="0080186E" w:rsidRPr="00274CE6" w:rsidRDefault="0080186E" w:rsidP="00346E9E">
      <w:pPr>
        <w:rPr>
          <w:rFonts w:cs="Arial"/>
          <w:szCs w:val="20"/>
        </w:rPr>
      </w:pPr>
    </w:p>
    <w:p w14:paraId="5755DA02" w14:textId="77777777" w:rsidR="0080186E" w:rsidRPr="00274CE6" w:rsidRDefault="0080186E" w:rsidP="00346E9E">
      <w:pPr>
        <w:pStyle w:val="ListParagraph"/>
        <w:numPr>
          <w:ilvl w:val="0"/>
          <w:numId w:val="87"/>
        </w:numPr>
        <w:ind w:left="360"/>
        <w:rPr>
          <w:rFonts w:cs="Arial"/>
          <w:szCs w:val="20"/>
        </w:rPr>
      </w:pPr>
      <w:r w:rsidRPr="00274CE6">
        <w:rPr>
          <w:rFonts w:cs="Arial"/>
          <w:szCs w:val="20"/>
        </w:rPr>
        <w:t>Students will have the opportunity to be actively involved in planning, designing, and implementing the district’s vision for technology</w:t>
      </w:r>
      <w:r w:rsidR="007F19E3" w:rsidRPr="00274CE6">
        <w:rPr>
          <w:rFonts w:cs="Arial"/>
          <w:szCs w:val="20"/>
        </w:rPr>
        <w:t>.</w:t>
      </w:r>
    </w:p>
    <w:p w14:paraId="1399689A" w14:textId="77777777" w:rsidR="00734347" w:rsidRPr="00274CE6" w:rsidRDefault="00734347" w:rsidP="00945812">
      <w:pPr>
        <w:rPr>
          <w:rFonts w:cs="Arial"/>
        </w:rPr>
      </w:pPr>
    </w:p>
    <w:p w14:paraId="7F4EA8AB" w14:textId="77777777" w:rsidR="009A0A5A" w:rsidRPr="00274CE6" w:rsidRDefault="009A0A5A" w:rsidP="00694995">
      <w:pPr>
        <w:pStyle w:val="Heading3"/>
      </w:pPr>
      <w:bookmarkStart w:id="40" w:name="_Toc273091747"/>
      <w:r w:rsidRPr="00274CE6">
        <w:t>Teacher Skills and Pedagogy</w:t>
      </w:r>
      <w:bookmarkEnd w:id="40"/>
    </w:p>
    <w:p w14:paraId="07A9A854" w14:textId="77777777" w:rsidR="009A0A5A" w:rsidRPr="00274CE6" w:rsidRDefault="009A0A5A" w:rsidP="00945812">
      <w:pPr>
        <w:rPr>
          <w:rFonts w:cs="Arial"/>
        </w:rPr>
      </w:pPr>
    </w:p>
    <w:p w14:paraId="12AB49E7" w14:textId="77777777" w:rsidR="009A0A5A" w:rsidRPr="00274CE6" w:rsidRDefault="009A0A5A" w:rsidP="00007794">
      <w:pPr>
        <w:pStyle w:val="ListParagraph"/>
        <w:numPr>
          <w:ilvl w:val="0"/>
          <w:numId w:val="88"/>
        </w:numPr>
        <w:ind w:left="360"/>
        <w:rPr>
          <w:rFonts w:cs="Arial"/>
          <w:bCs/>
          <w:szCs w:val="20"/>
        </w:rPr>
      </w:pPr>
      <w:r w:rsidRPr="00274CE6">
        <w:rPr>
          <w:rFonts w:cs="Arial"/>
          <w:bCs/>
          <w:szCs w:val="20"/>
        </w:rPr>
        <w:t>Teachers will prepare students to be productive and responsible 21st century citizens by incorporating the ISTE NETS standards into the current New York State curriculum.</w:t>
      </w:r>
    </w:p>
    <w:p w14:paraId="503EDCE9" w14:textId="77777777" w:rsidR="009A0A5A" w:rsidRPr="00274CE6" w:rsidRDefault="009A0A5A" w:rsidP="00007794">
      <w:pPr>
        <w:rPr>
          <w:rFonts w:cs="Arial"/>
          <w:szCs w:val="20"/>
        </w:rPr>
      </w:pPr>
    </w:p>
    <w:p w14:paraId="16ADC71D" w14:textId="4E816163" w:rsidR="009A0A5A" w:rsidRPr="00274CE6" w:rsidRDefault="009A0A5A" w:rsidP="00007794">
      <w:pPr>
        <w:pStyle w:val="ListParagraph"/>
        <w:numPr>
          <w:ilvl w:val="0"/>
          <w:numId w:val="88"/>
        </w:numPr>
        <w:ind w:left="360"/>
        <w:rPr>
          <w:rFonts w:cs="Arial"/>
          <w:bCs/>
          <w:szCs w:val="20"/>
        </w:rPr>
      </w:pPr>
      <w:r w:rsidRPr="00274CE6">
        <w:rPr>
          <w:rFonts w:cs="Arial"/>
          <w:bCs/>
          <w:szCs w:val="20"/>
        </w:rPr>
        <w:t xml:space="preserve">Teachers will </w:t>
      </w:r>
      <w:r w:rsidR="00980F12" w:rsidRPr="00274CE6">
        <w:rPr>
          <w:rFonts w:cs="Arial"/>
          <w:bCs/>
          <w:szCs w:val="20"/>
        </w:rPr>
        <w:t>acquire</w:t>
      </w:r>
      <w:r w:rsidRPr="00274CE6">
        <w:rPr>
          <w:rFonts w:cs="Arial"/>
          <w:bCs/>
          <w:szCs w:val="20"/>
        </w:rPr>
        <w:t xml:space="preserve"> a uniform set of basic skills and the pedagogical techniques to facilitate </w:t>
      </w:r>
      <w:proofErr w:type="gramStart"/>
      <w:r w:rsidRPr="00274CE6">
        <w:rPr>
          <w:rFonts w:cs="Arial"/>
          <w:bCs/>
          <w:szCs w:val="20"/>
        </w:rPr>
        <w:t>a learner-centered, project-based</w:t>
      </w:r>
      <w:r w:rsidR="00AD362B">
        <w:rPr>
          <w:rFonts w:cs="Arial"/>
          <w:bCs/>
          <w:szCs w:val="20"/>
        </w:rPr>
        <w:t>,</w:t>
      </w:r>
      <w:r w:rsidRPr="00274CE6">
        <w:rPr>
          <w:rFonts w:cs="Arial"/>
          <w:bCs/>
          <w:szCs w:val="20"/>
        </w:rPr>
        <w:t xml:space="preserve"> curricula</w:t>
      </w:r>
      <w:proofErr w:type="gramEnd"/>
      <w:r w:rsidRPr="00274CE6">
        <w:rPr>
          <w:rFonts w:cs="Arial"/>
          <w:bCs/>
          <w:szCs w:val="20"/>
        </w:rPr>
        <w:t xml:space="preserve"> that integrates the use of technology tools. </w:t>
      </w:r>
    </w:p>
    <w:p w14:paraId="23BC6FAA" w14:textId="77777777" w:rsidR="009A0A5A" w:rsidRPr="00274CE6" w:rsidRDefault="009A0A5A" w:rsidP="00945812">
      <w:pPr>
        <w:rPr>
          <w:rFonts w:cs="Arial"/>
        </w:rPr>
      </w:pPr>
    </w:p>
    <w:p w14:paraId="0F149537" w14:textId="77777777" w:rsidR="009A0A5A" w:rsidRPr="00274CE6" w:rsidRDefault="009A0A5A" w:rsidP="00274CE6">
      <w:pPr>
        <w:pStyle w:val="Heading3"/>
      </w:pPr>
      <w:bookmarkStart w:id="41" w:name="_Toc273091748"/>
      <w:r w:rsidRPr="00274CE6">
        <w:lastRenderedPageBreak/>
        <w:t>District Supports</w:t>
      </w:r>
      <w:bookmarkEnd w:id="41"/>
    </w:p>
    <w:p w14:paraId="23AD2B42" w14:textId="77777777" w:rsidR="009A0A5A" w:rsidRPr="00274CE6" w:rsidRDefault="009A0A5A" w:rsidP="009A0A5A">
      <w:pPr>
        <w:rPr>
          <w:rFonts w:cs="Arial"/>
        </w:rPr>
      </w:pPr>
    </w:p>
    <w:p w14:paraId="4561595E" w14:textId="77777777" w:rsidR="009A0A5A" w:rsidRPr="00274CE6" w:rsidRDefault="00CB43F0" w:rsidP="00007794">
      <w:pPr>
        <w:pStyle w:val="ListParagraph"/>
        <w:numPr>
          <w:ilvl w:val="0"/>
          <w:numId w:val="89"/>
        </w:numPr>
        <w:ind w:left="360"/>
        <w:rPr>
          <w:rFonts w:cs="Arial"/>
          <w:szCs w:val="20"/>
        </w:rPr>
      </w:pPr>
      <w:r w:rsidRPr="00274CE6">
        <w:rPr>
          <w:rFonts w:cs="Arial"/>
          <w:szCs w:val="20"/>
        </w:rPr>
        <w:t xml:space="preserve">The district will </w:t>
      </w:r>
      <w:r w:rsidR="009A0A5A" w:rsidRPr="00274CE6">
        <w:rPr>
          <w:rFonts w:cs="Arial"/>
          <w:szCs w:val="20"/>
        </w:rPr>
        <w:t xml:space="preserve">develop and support a technology plan with school community representation that is consistent with the district's vision </w:t>
      </w:r>
      <w:r w:rsidRPr="00274CE6">
        <w:rPr>
          <w:rFonts w:cs="Arial"/>
          <w:szCs w:val="20"/>
        </w:rPr>
        <w:t>for technology</w:t>
      </w:r>
      <w:r w:rsidR="00585811">
        <w:rPr>
          <w:rFonts w:cs="Arial"/>
          <w:szCs w:val="20"/>
        </w:rPr>
        <w:t xml:space="preserve"> role</w:t>
      </w:r>
      <w:r w:rsidRPr="00274CE6">
        <w:rPr>
          <w:rFonts w:cs="Arial"/>
          <w:szCs w:val="20"/>
        </w:rPr>
        <w:t xml:space="preserve"> in teaching and learning</w:t>
      </w:r>
      <w:r w:rsidR="009A0A5A" w:rsidRPr="00274CE6">
        <w:rPr>
          <w:rFonts w:cs="Arial"/>
          <w:szCs w:val="20"/>
        </w:rPr>
        <w:t xml:space="preserve">. </w:t>
      </w:r>
    </w:p>
    <w:p w14:paraId="42AE558C" w14:textId="77777777" w:rsidR="009A0A5A" w:rsidRPr="00274CE6" w:rsidRDefault="009A0A5A" w:rsidP="00007794">
      <w:pPr>
        <w:rPr>
          <w:rFonts w:cs="Arial"/>
          <w:szCs w:val="20"/>
        </w:rPr>
      </w:pPr>
    </w:p>
    <w:p w14:paraId="3514B301" w14:textId="77777777" w:rsidR="009A0A5A" w:rsidRPr="00274CE6" w:rsidRDefault="002D16CF" w:rsidP="00007794">
      <w:pPr>
        <w:pStyle w:val="ListParagraph"/>
        <w:numPr>
          <w:ilvl w:val="0"/>
          <w:numId w:val="89"/>
        </w:numPr>
        <w:ind w:left="360"/>
        <w:rPr>
          <w:rFonts w:cs="Arial"/>
          <w:bCs/>
          <w:szCs w:val="20"/>
        </w:rPr>
      </w:pPr>
      <w:r w:rsidRPr="00274CE6">
        <w:rPr>
          <w:rFonts w:cs="Arial"/>
          <w:szCs w:val="20"/>
        </w:rPr>
        <w:t>The district will provide ongoing job-</w:t>
      </w:r>
      <w:r w:rsidR="009A0A5A" w:rsidRPr="00274CE6">
        <w:rPr>
          <w:rFonts w:cs="Arial"/>
          <w:szCs w:val="20"/>
        </w:rPr>
        <w:t xml:space="preserve">related professional development and </w:t>
      </w:r>
      <w:r w:rsidRPr="00274CE6">
        <w:rPr>
          <w:rFonts w:cs="Arial"/>
          <w:szCs w:val="20"/>
        </w:rPr>
        <w:t xml:space="preserve">opportunities for </w:t>
      </w:r>
      <w:r w:rsidR="009A0A5A" w:rsidRPr="00274CE6">
        <w:rPr>
          <w:rFonts w:cs="Arial"/>
          <w:szCs w:val="20"/>
        </w:rPr>
        <w:t>collaboration for all employees to effectively implement and use technologies.  </w:t>
      </w:r>
      <w:r w:rsidR="00C71D8D" w:rsidRPr="00274CE6">
        <w:rPr>
          <w:rFonts w:cs="Arial"/>
          <w:szCs w:val="20"/>
        </w:rPr>
        <w:t>Teachers</w:t>
      </w:r>
      <w:r w:rsidR="009A0A5A" w:rsidRPr="00274CE6">
        <w:rPr>
          <w:rFonts w:cs="Arial"/>
          <w:szCs w:val="20"/>
        </w:rPr>
        <w:t xml:space="preserve"> will engage in comprehensive professional development programs that include meaningful 21st century training for instruction: instructional software and emerging technologies. </w:t>
      </w:r>
    </w:p>
    <w:p w14:paraId="7623EA5A" w14:textId="77777777" w:rsidR="009A0A5A" w:rsidRPr="00274CE6" w:rsidRDefault="009A0A5A" w:rsidP="00007794">
      <w:pPr>
        <w:rPr>
          <w:rFonts w:cs="Arial"/>
          <w:szCs w:val="20"/>
        </w:rPr>
      </w:pPr>
    </w:p>
    <w:p w14:paraId="5AE2795A" w14:textId="77777777" w:rsidR="009A0A5A" w:rsidRPr="00274CE6" w:rsidRDefault="00C71D8D" w:rsidP="00007794">
      <w:pPr>
        <w:pStyle w:val="ListParagraph"/>
        <w:numPr>
          <w:ilvl w:val="0"/>
          <w:numId w:val="89"/>
        </w:numPr>
        <w:ind w:left="360"/>
        <w:rPr>
          <w:rFonts w:cs="Arial"/>
          <w:szCs w:val="20"/>
        </w:rPr>
      </w:pPr>
      <w:r w:rsidRPr="00274CE6">
        <w:rPr>
          <w:rFonts w:cs="Arial"/>
          <w:szCs w:val="20"/>
        </w:rPr>
        <w:t xml:space="preserve">The district will </w:t>
      </w:r>
      <w:r w:rsidR="009A0A5A" w:rsidRPr="00274CE6">
        <w:rPr>
          <w:rFonts w:cs="Arial"/>
          <w:szCs w:val="20"/>
        </w:rPr>
        <w:t>develop</w:t>
      </w:r>
      <w:r w:rsidRPr="00274CE6">
        <w:rPr>
          <w:rFonts w:cs="Arial"/>
          <w:szCs w:val="20"/>
        </w:rPr>
        <w:t xml:space="preserve"> and maintain</w:t>
      </w:r>
      <w:r w:rsidR="009A0A5A" w:rsidRPr="00274CE6">
        <w:rPr>
          <w:rFonts w:cs="Arial"/>
          <w:szCs w:val="20"/>
        </w:rPr>
        <w:t xml:space="preserve"> a network infrastructure that will support the district's technology plan that is functional, reliable and secure.</w:t>
      </w:r>
    </w:p>
    <w:p w14:paraId="3D5658DF" w14:textId="77777777" w:rsidR="009A0A5A" w:rsidRPr="00274CE6" w:rsidRDefault="009A0A5A" w:rsidP="00007794">
      <w:pPr>
        <w:rPr>
          <w:rFonts w:cs="Arial"/>
          <w:szCs w:val="20"/>
        </w:rPr>
      </w:pPr>
    </w:p>
    <w:p w14:paraId="349C416C" w14:textId="77777777" w:rsidR="009A0A5A" w:rsidRPr="00274CE6" w:rsidRDefault="00125A37" w:rsidP="00007794">
      <w:pPr>
        <w:pStyle w:val="ListParagraph"/>
        <w:numPr>
          <w:ilvl w:val="0"/>
          <w:numId w:val="89"/>
        </w:numPr>
        <w:ind w:left="360"/>
        <w:rPr>
          <w:rFonts w:cs="Arial"/>
          <w:szCs w:val="20"/>
        </w:rPr>
      </w:pPr>
      <w:r w:rsidRPr="00274CE6">
        <w:rPr>
          <w:rFonts w:cs="Arial"/>
          <w:szCs w:val="20"/>
        </w:rPr>
        <w:t xml:space="preserve">The district will </w:t>
      </w:r>
      <w:r w:rsidR="009A0A5A" w:rsidRPr="00274CE6">
        <w:rPr>
          <w:rFonts w:cs="Arial"/>
          <w:szCs w:val="20"/>
        </w:rPr>
        <w:t xml:space="preserve">provide equitable, consistent, and sustainable access to technology - hardware, </w:t>
      </w:r>
      <w:r w:rsidRPr="00274CE6">
        <w:rPr>
          <w:rFonts w:cs="Arial"/>
          <w:szCs w:val="20"/>
        </w:rPr>
        <w:t xml:space="preserve">software, peripheral devices -- </w:t>
      </w:r>
      <w:r w:rsidR="009A0A5A" w:rsidRPr="00274CE6">
        <w:rPr>
          <w:rFonts w:cs="Arial"/>
          <w:szCs w:val="20"/>
        </w:rPr>
        <w:t>that supports the district plan.</w:t>
      </w:r>
    </w:p>
    <w:p w14:paraId="6986A0FA" w14:textId="77777777" w:rsidR="009A0A5A" w:rsidRPr="00274CE6" w:rsidRDefault="009A0A5A" w:rsidP="00007794">
      <w:pPr>
        <w:rPr>
          <w:rFonts w:cs="Arial"/>
          <w:szCs w:val="20"/>
        </w:rPr>
      </w:pPr>
    </w:p>
    <w:p w14:paraId="6CDA815E" w14:textId="77777777" w:rsidR="009A0A5A" w:rsidRPr="00274CE6" w:rsidRDefault="00125A37" w:rsidP="00007794">
      <w:pPr>
        <w:pStyle w:val="ListParagraph"/>
        <w:numPr>
          <w:ilvl w:val="0"/>
          <w:numId w:val="89"/>
        </w:numPr>
        <w:ind w:left="360"/>
        <w:rPr>
          <w:rFonts w:cs="Arial"/>
          <w:szCs w:val="20"/>
        </w:rPr>
      </w:pPr>
      <w:r w:rsidRPr="00274CE6">
        <w:rPr>
          <w:rFonts w:cs="Arial"/>
          <w:szCs w:val="20"/>
        </w:rPr>
        <w:t>The district will create, r</w:t>
      </w:r>
      <w:r w:rsidR="009A0A5A" w:rsidRPr="00274CE6">
        <w:rPr>
          <w:rFonts w:cs="Arial"/>
          <w:szCs w:val="20"/>
        </w:rPr>
        <w:t xml:space="preserve">eview and </w:t>
      </w:r>
      <w:r w:rsidRPr="00274CE6">
        <w:rPr>
          <w:rFonts w:cs="Arial"/>
          <w:szCs w:val="20"/>
        </w:rPr>
        <w:t>communicate</w:t>
      </w:r>
      <w:r w:rsidR="009A0A5A" w:rsidRPr="00274CE6">
        <w:rPr>
          <w:rFonts w:cs="Arial"/>
          <w:szCs w:val="20"/>
        </w:rPr>
        <w:t xml:space="preserve"> policies and procedures that support the district's technology plan.</w:t>
      </w:r>
    </w:p>
    <w:p w14:paraId="15A1D83B" w14:textId="77777777" w:rsidR="009A0A5A" w:rsidRPr="00274CE6" w:rsidRDefault="009A0A5A" w:rsidP="00007794">
      <w:pPr>
        <w:rPr>
          <w:rFonts w:cs="Arial"/>
          <w:sz w:val="24"/>
        </w:rPr>
      </w:pPr>
    </w:p>
    <w:p w14:paraId="7CF10441" w14:textId="77777777" w:rsidR="009A0A5A" w:rsidRPr="00274CE6" w:rsidRDefault="00125A37" w:rsidP="00007794">
      <w:pPr>
        <w:pStyle w:val="ListParagraph"/>
        <w:numPr>
          <w:ilvl w:val="0"/>
          <w:numId w:val="89"/>
        </w:numPr>
        <w:ind w:left="360"/>
        <w:rPr>
          <w:rFonts w:cs="Arial"/>
          <w:szCs w:val="20"/>
        </w:rPr>
      </w:pPr>
      <w:r w:rsidRPr="00274CE6">
        <w:rPr>
          <w:rFonts w:cs="Arial"/>
          <w:szCs w:val="20"/>
        </w:rPr>
        <w:t xml:space="preserve">The district will </w:t>
      </w:r>
      <w:r w:rsidR="0042149F" w:rsidRPr="00274CE6">
        <w:rPr>
          <w:rFonts w:cs="Arial"/>
          <w:szCs w:val="20"/>
        </w:rPr>
        <w:t>provide responsible</w:t>
      </w:r>
      <w:r w:rsidR="009A0A5A" w:rsidRPr="00274CE6">
        <w:rPr>
          <w:rFonts w:cs="Arial"/>
          <w:szCs w:val="20"/>
        </w:rPr>
        <w:t xml:space="preserve"> and ongoing funding to support the </w:t>
      </w:r>
      <w:r w:rsidR="0042149F" w:rsidRPr="00274CE6">
        <w:rPr>
          <w:rFonts w:cs="Arial"/>
          <w:szCs w:val="20"/>
        </w:rPr>
        <w:t xml:space="preserve">district’s </w:t>
      </w:r>
      <w:r w:rsidR="009A0A5A" w:rsidRPr="00274CE6">
        <w:rPr>
          <w:rFonts w:cs="Arial"/>
          <w:szCs w:val="20"/>
        </w:rPr>
        <w:t xml:space="preserve">technology plan. </w:t>
      </w:r>
    </w:p>
    <w:p w14:paraId="453D33FD" w14:textId="77777777" w:rsidR="009A0A5A" w:rsidRPr="00274CE6" w:rsidRDefault="009A0A5A" w:rsidP="009A0A5A">
      <w:pPr>
        <w:rPr>
          <w:rFonts w:cs="Arial"/>
        </w:rPr>
      </w:pPr>
      <w:r w:rsidRPr="00274CE6">
        <w:rPr>
          <w:rFonts w:cs="Arial"/>
        </w:rPr>
        <w:br/>
      </w:r>
    </w:p>
    <w:p w14:paraId="58004CD9" w14:textId="77777777" w:rsidR="00DC65CD" w:rsidRPr="009972A9" w:rsidRDefault="00DC65CD" w:rsidP="009972A9">
      <w:pPr>
        <w:rPr>
          <w:rFonts w:cs="Arial"/>
          <w:b/>
          <w:bCs/>
          <w:iCs/>
          <w:sz w:val="28"/>
          <w:szCs w:val="28"/>
        </w:rPr>
      </w:pPr>
    </w:p>
    <w:p w14:paraId="1E90F5CE" w14:textId="77777777" w:rsidR="00DC65CD" w:rsidRDefault="00DC65CD" w:rsidP="006446DB">
      <w:pPr>
        <w:spacing w:before="60" w:after="60"/>
        <w:rPr>
          <w:rFonts w:cs="Arial"/>
          <w:bCs/>
          <w:szCs w:val="20"/>
        </w:rPr>
        <w:sectPr w:rsidR="00DC65CD">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720" w:gutter="0"/>
          <w:cols w:space="720"/>
          <w:rtlGutter/>
          <w:docGrid w:linePitch="360"/>
        </w:sectPr>
      </w:pPr>
    </w:p>
    <w:p w14:paraId="3A329290" w14:textId="77777777" w:rsidR="00DC65CD" w:rsidRDefault="00DC65CD" w:rsidP="006446DB">
      <w:pPr>
        <w:pStyle w:val="Heading2"/>
      </w:pPr>
      <w:bookmarkStart w:id="42" w:name="_Toc132353340"/>
      <w:bookmarkStart w:id="43" w:name="_Toc189635340"/>
      <w:bookmarkStart w:id="44" w:name="_Toc273091749"/>
      <w:r>
        <w:lastRenderedPageBreak/>
        <w:t>Action Plans</w:t>
      </w:r>
      <w:bookmarkEnd w:id="42"/>
      <w:bookmarkEnd w:id="43"/>
      <w:bookmarkEnd w:id="44"/>
    </w:p>
    <w:p w14:paraId="412D7707" w14:textId="77777777" w:rsidR="004A66A7" w:rsidRDefault="004A66A7" w:rsidP="0069737E">
      <w:pPr>
        <w:pStyle w:val="Heading3"/>
      </w:pPr>
      <w:bookmarkStart w:id="45" w:name="_Toc273091750"/>
      <w:r>
        <w:t>Student Skills</w:t>
      </w:r>
      <w:bookmarkEnd w:id="45"/>
    </w:p>
    <w:p w14:paraId="083C23C9" w14:textId="77777777" w:rsidR="00640A1D" w:rsidRPr="00640A1D" w:rsidRDefault="00640A1D" w:rsidP="00640A1D"/>
    <w:tbl>
      <w:tblPr>
        <w:tblW w:w="1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8"/>
      </w:tblGrid>
      <w:tr w:rsidR="00640A1D" w:rsidRPr="00640A1D" w14:paraId="4C9B5952" w14:textId="77777777" w:rsidTr="00924AFF">
        <w:tc>
          <w:tcPr>
            <w:tcW w:w="11988" w:type="dxa"/>
          </w:tcPr>
          <w:p w14:paraId="06357A24" w14:textId="77777777" w:rsidR="00640A1D" w:rsidRPr="00640A1D" w:rsidRDefault="00640A1D" w:rsidP="00640A1D">
            <w:r w:rsidRPr="00640A1D">
              <w:rPr>
                <w:b/>
              </w:rPr>
              <w:t>GOAL</w:t>
            </w:r>
            <w:r w:rsidR="00274CE6">
              <w:rPr>
                <w:b/>
              </w:rPr>
              <w:t xml:space="preserve"> 1</w:t>
            </w:r>
            <w:r w:rsidRPr="00640A1D">
              <w:rPr>
                <w:b/>
              </w:rPr>
              <w:t xml:space="preserve">:  </w:t>
            </w:r>
            <w:r w:rsidRPr="00640A1D">
              <w:t>Students</w:t>
            </w:r>
            <w:r w:rsidR="00274CE6">
              <w:t xml:space="preserve"> will</w:t>
            </w:r>
            <w:r w:rsidRPr="00640A1D">
              <w:t xml:space="preserve"> develop mastery of skills at the appropriate grade and developmental levels to meet the internationally benchmarked curriculum and technology learning standards. </w:t>
            </w:r>
          </w:p>
        </w:tc>
      </w:tr>
    </w:tbl>
    <w:p w14:paraId="7EBE7900" w14:textId="77777777" w:rsidR="00640A1D" w:rsidRPr="00640A1D" w:rsidRDefault="00640A1D" w:rsidP="00640A1D"/>
    <w:tbl>
      <w:tblPr>
        <w:tblW w:w="120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4872"/>
        <w:gridCol w:w="2085"/>
        <w:gridCol w:w="1620"/>
        <w:gridCol w:w="2328"/>
      </w:tblGrid>
      <w:tr w:rsidR="00405474" w:rsidRPr="00640A1D" w14:paraId="669F3C80" w14:textId="77777777" w:rsidTr="00405474">
        <w:tc>
          <w:tcPr>
            <w:tcW w:w="1098" w:type="dxa"/>
            <w:tcBorders>
              <w:right w:val="single" w:sz="4" w:space="0" w:color="000000"/>
            </w:tcBorders>
            <w:shd w:val="clear" w:color="auto" w:fill="FFFFFF"/>
          </w:tcPr>
          <w:p w14:paraId="6C34E983" w14:textId="77777777" w:rsidR="00405474" w:rsidRPr="00640A1D" w:rsidRDefault="00405474" w:rsidP="00640A1D">
            <w:r w:rsidRPr="00640A1D">
              <w:rPr>
                <w:b/>
              </w:rPr>
              <w:t>Year</w:t>
            </w:r>
          </w:p>
          <w:p w14:paraId="44EF31D0" w14:textId="77777777" w:rsidR="00405474" w:rsidRPr="00640A1D" w:rsidRDefault="00405474" w:rsidP="00640A1D"/>
        </w:tc>
        <w:tc>
          <w:tcPr>
            <w:tcW w:w="4872" w:type="dxa"/>
            <w:tcBorders>
              <w:left w:val="single" w:sz="4" w:space="0" w:color="000000"/>
            </w:tcBorders>
            <w:shd w:val="clear" w:color="auto" w:fill="FFFFFF"/>
          </w:tcPr>
          <w:p w14:paraId="2756CFB5" w14:textId="77777777" w:rsidR="00405474" w:rsidRPr="00640A1D" w:rsidRDefault="00405474" w:rsidP="00640A1D">
            <w:r w:rsidRPr="00640A1D">
              <w:rPr>
                <w:b/>
              </w:rPr>
              <w:t>Action Item</w:t>
            </w:r>
          </w:p>
        </w:tc>
        <w:tc>
          <w:tcPr>
            <w:tcW w:w="2085" w:type="dxa"/>
            <w:shd w:val="clear" w:color="auto" w:fill="FFFFFF"/>
          </w:tcPr>
          <w:p w14:paraId="486B0FBF" w14:textId="77777777" w:rsidR="00405474" w:rsidRPr="00640A1D" w:rsidRDefault="00405474" w:rsidP="00640A1D">
            <w:r w:rsidRPr="00640A1D">
              <w:rPr>
                <w:b/>
              </w:rPr>
              <w:t>Start Date</w:t>
            </w:r>
          </w:p>
        </w:tc>
        <w:tc>
          <w:tcPr>
            <w:tcW w:w="1620" w:type="dxa"/>
            <w:shd w:val="clear" w:color="auto" w:fill="FFFFFF"/>
          </w:tcPr>
          <w:p w14:paraId="4E47E6AE" w14:textId="77777777" w:rsidR="00405474" w:rsidRPr="00640A1D" w:rsidRDefault="00405474" w:rsidP="00640A1D">
            <w:r w:rsidRPr="00640A1D">
              <w:rPr>
                <w:b/>
              </w:rPr>
              <w:t>Completion Date</w:t>
            </w:r>
          </w:p>
        </w:tc>
        <w:tc>
          <w:tcPr>
            <w:tcW w:w="2328" w:type="dxa"/>
            <w:shd w:val="clear" w:color="auto" w:fill="FFFFFF"/>
          </w:tcPr>
          <w:p w14:paraId="37698850" w14:textId="77777777" w:rsidR="00405474" w:rsidRPr="00640A1D" w:rsidRDefault="00405474" w:rsidP="00640A1D">
            <w:r w:rsidRPr="00640A1D">
              <w:rPr>
                <w:b/>
              </w:rPr>
              <w:t xml:space="preserve">Lead Person </w:t>
            </w:r>
          </w:p>
        </w:tc>
      </w:tr>
      <w:tr w:rsidR="00405474" w:rsidRPr="00640A1D" w14:paraId="5F677EAE" w14:textId="77777777" w:rsidTr="00405474">
        <w:tc>
          <w:tcPr>
            <w:tcW w:w="1098" w:type="dxa"/>
            <w:tcBorders>
              <w:right w:val="single" w:sz="4" w:space="0" w:color="000000"/>
            </w:tcBorders>
            <w:shd w:val="clear" w:color="auto" w:fill="FFFFFF"/>
          </w:tcPr>
          <w:p w14:paraId="05E0F9BB" w14:textId="77777777" w:rsidR="00405474" w:rsidRPr="00640A1D" w:rsidRDefault="00405474" w:rsidP="00640A1D">
            <w:r w:rsidRPr="00640A1D">
              <w:t>2014 - ongoing</w:t>
            </w:r>
          </w:p>
          <w:p w14:paraId="22D93EBF" w14:textId="77777777" w:rsidR="00405474" w:rsidRPr="00640A1D" w:rsidRDefault="00405474" w:rsidP="00640A1D"/>
        </w:tc>
        <w:tc>
          <w:tcPr>
            <w:tcW w:w="4872" w:type="dxa"/>
            <w:tcBorders>
              <w:left w:val="single" w:sz="4" w:space="0" w:color="000000"/>
            </w:tcBorders>
            <w:shd w:val="clear" w:color="auto" w:fill="FFFFFF"/>
          </w:tcPr>
          <w:p w14:paraId="0348E7A1" w14:textId="77777777" w:rsidR="00405474" w:rsidRPr="00640A1D" w:rsidRDefault="00405474" w:rsidP="00640A1D">
            <w:r w:rsidRPr="00640A1D">
              <w:t xml:space="preserve">Teachers will be introduced to and will apply subject or grade level specific instructional technologies (guided by the instructional technology and curriculum maps).  </w:t>
            </w:r>
          </w:p>
        </w:tc>
        <w:tc>
          <w:tcPr>
            <w:tcW w:w="2085" w:type="dxa"/>
            <w:shd w:val="clear" w:color="auto" w:fill="FFFFFF"/>
          </w:tcPr>
          <w:p w14:paraId="1EEAAE7B" w14:textId="77777777" w:rsidR="00405474" w:rsidRPr="00640A1D" w:rsidRDefault="00405474" w:rsidP="00640A1D">
            <w:r w:rsidRPr="00640A1D">
              <w:t>9/2014</w:t>
            </w:r>
          </w:p>
        </w:tc>
        <w:tc>
          <w:tcPr>
            <w:tcW w:w="1620" w:type="dxa"/>
            <w:shd w:val="clear" w:color="auto" w:fill="FFFFFF"/>
          </w:tcPr>
          <w:p w14:paraId="2C3477DC" w14:textId="77777777" w:rsidR="00405474" w:rsidRPr="00640A1D" w:rsidRDefault="00405474" w:rsidP="00640A1D">
            <w:r w:rsidRPr="00640A1D">
              <w:t>Ongoing</w:t>
            </w:r>
          </w:p>
          <w:p w14:paraId="73E6EEDD" w14:textId="77777777" w:rsidR="00405474" w:rsidRPr="00640A1D" w:rsidRDefault="00405474" w:rsidP="00640A1D"/>
        </w:tc>
        <w:tc>
          <w:tcPr>
            <w:tcW w:w="2328" w:type="dxa"/>
            <w:shd w:val="clear" w:color="auto" w:fill="FFFFFF"/>
          </w:tcPr>
          <w:p w14:paraId="7D667A1C" w14:textId="77777777" w:rsidR="00405474" w:rsidRPr="00640A1D" w:rsidRDefault="00A25D00" w:rsidP="00640A1D">
            <w:r>
              <w:t xml:space="preserve">District </w:t>
            </w:r>
            <w:r w:rsidR="00405474" w:rsidRPr="00640A1D">
              <w:t>Instructional Technology Specialist</w:t>
            </w:r>
          </w:p>
        </w:tc>
      </w:tr>
      <w:tr w:rsidR="00405474" w:rsidRPr="00640A1D" w14:paraId="68F7E2FA" w14:textId="77777777" w:rsidTr="00405474">
        <w:trPr>
          <w:trHeight w:val="280"/>
        </w:trPr>
        <w:tc>
          <w:tcPr>
            <w:tcW w:w="1098" w:type="dxa"/>
            <w:tcBorders>
              <w:right w:val="single" w:sz="4" w:space="0" w:color="000000"/>
            </w:tcBorders>
            <w:shd w:val="clear" w:color="auto" w:fill="FFFFFF"/>
          </w:tcPr>
          <w:p w14:paraId="2073B274" w14:textId="77777777" w:rsidR="00405474" w:rsidRPr="00640A1D" w:rsidRDefault="00405474" w:rsidP="00640A1D">
            <w:r w:rsidRPr="00640A1D">
              <w:t>2014 - ongoing</w:t>
            </w:r>
          </w:p>
          <w:p w14:paraId="1191CC6F" w14:textId="77777777" w:rsidR="00405474" w:rsidRPr="00640A1D" w:rsidRDefault="00405474" w:rsidP="00640A1D"/>
        </w:tc>
        <w:tc>
          <w:tcPr>
            <w:tcW w:w="4872" w:type="dxa"/>
            <w:tcBorders>
              <w:left w:val="single" w:sz="4" w:space="0" w:color="000000"/>
            </w:tcBorders>
            <w:shd w:val="clear" w:color="auto" w:fill="FFFFFF"/>
          </w:tcPr>
          <w:p w14:paraId="215C6BF5" w14:textId="77777777" w:rsidR="00405474" w:rsidRPr="00640A1D" w:rsidRDefault="00405474" w:rsidP="00640A1D">
            <w:r w:rsidRPr="00640A1D">
              <w:t>Provide ongoing, job-embedded and collaborative professional learning</w:t>
            </w:r>
            <w:r w:rsidRPr="00640A1D">
              <w:rPr>
                <w:vertAlign w:val="superscript"/>
              </w:rPr>
              <w:footnoteReference w:id="7"/>
            </w:r>
            <w:r w:rsidRPr="00640A1D">
              <w:t xml:space="preserve"> to support teachers in their implementation of the ISTE </w:t>
            </w:r>
            <w:hyperlink r:id="rId15">
              <w:r w:rsidRPr="00640A1D">
                <w:rPr>
                  <w:rStyle w:val="Hyperlink"/>
                </w:rPr>
                <w:t>NETS-T</w:t>
              </w:r>
            </w:hyperlink>
            <w:r w:rsidRPr="00640A1D">
              <w:t xml:space="preserve"> and </w:t>
            </w:r>
            <w:hyperlink r:id="rId16">
              <w:r w:rsidRPr="00640A1D">
                <w:rPr>
                  <w:rStyle w:val="Hyperlink"/>
                </w:rPr>
                <w:t>NETS-S</w:t>
              </w:r>
            </w:hyperlink>
            <w:r w:rsidRPr="00640A1D">
              <w:t xml:space="preserve"> Standards. </w:t>
            </w:r>
          </w:p>
        </w:tc>
        <w:tc>
          <w:tcPr>
            <w:tcW w:w="2085" w:type="dxa"/>
            <w:shd w:val="clear" w:color="auto" w:fill="FFFFFF"/>
          </w:tcPr>
          <w:p w14:paraId="71A6613B" w14:textId="77777777" w:rsidR="00405474" w:rsidRPr="00640A1D" w:rsidRDefault="00405474" w:rsidP="00640A1D">
            <w:r w:rsidRPr="00640A1D">
              <w:t>10/2014</w:t>
            </w:r>
          </w:p>
          <w:p w14:paraId="16ECFC5D" w14:textId="77777777" w:rsidR="00405474" w:rsidRPr="00640A1D" w:rsidRDefault="00405474" w:rsidP="00640A1D"/>
        </w:tc>
        <w:tc>
          <w:tcPr>
            <w:tcW w:w="1620" w:type="dxa"/>
            <w:shd w:val="clear" w:color="auto" w:fill="FFFFFF"/>
          </w:tcPr>
          <w:p w14:paraId="1C9A2CDE" w14:textId="77777777" w:rsidR="00405474" w:rsidRPr="00640A1D" w:rsidRDefault="00405474" w:rsidP="00640A1D">
            <w:r w:rsidRPr="00640A1D">
              <w:t>Ongoing</w:t>
            </w:r>
          </w:p>
        </w:tc>
        <w:tc>
          <w:tcPr>
            <w:tcW w:w="2328" w:type="dxa"/>
            <w:shd w:val="clear" w:color="auto" w:fill="FFFFFF"/>
          </w:tcPr>
          <w:p w14:paraId="61B7F326" w14:textId="77777777" w:rsidR="00405474" w:rsidRPr="00640A1D" w:rsidRDefault="00405474" w:rsidP="00640A1D">
            <w:r w:rsidRPr="00640A1D">
              <w:t>Assistant Superintendent of Curriculum</w:t>
            </w:r>
          </w:p>
        </w:tc>
      </w:tr>
      <w:tr w:rsidR="00405474" w:rsidRPr="00640A1D" w14:paraId="3A55AF76" w14:textId="77777777" w:rsidTr="00405474">
        <w:tc>
          <w:tcPr>
            <w:tcW w:w="1098" w:type="dxa"/>
            <w:tcBorders>
              <w:right w:val="single" w:sz="4" w:space="0" w:color="000000"/>
            </w:tcBorders>
            <w:shd w:val="clear" w:color="auto" w:fill="FFFFFF"/>
          </w:tcPr>
          <w:p w14:paraId="08CB796D" w14:textId="77777777" w:rsidR="00405474" w:rsidRPr="00640A1D" w:rsidRDefault="00405474" w:rsidP="00640A1D">
            <w:r w:rsidRPr="00640A1D">
              <w:t>2014 - ongoing</w:t>
            </w:r>
          </w:p>
          <w:p w14:paraId="00FDED98" w14:textId="77777777" w:rsidR="00405474" w:rsidRPr="00640A1D" w:rsidRDefault="00405474" w:rsidP="00640A1D"/>
        </w:tc>
        <w:tc>
          <w:tcPr>
            <w:tcW w:w="4872" w:type="dxa"/>
            <w:tcBorders>
              <w:left w:val="single" w:sz="4" w:space="0" w:color="000000"/>
            </w:tcBorders>
            <w:shd w:val="clear" w:color="auto" w:fill="FFFFFF"/>
          </w:tcPr>
          <w:p w14:paraId="28908D07" w14:textId="77777777" w:rsidR="00405474" w:rsidRPr="00640A1D" w:rsidRDefault="00405474" w:rsidP="00640A1D">
            <w:r w:rsidRPr="00640A1D">
              <w:t>Identify, evaluate, and then utilize applications with immediate feedback to assess and develop student learning of the benchmarked standards.</w:t>
            </w:r>
          </w:p>
        </w:tc>
        <w:tc>
          <w:tcPr>
            <w:tcW w:w="2085" w:type="dxa"/>
            <w:shd w:val="clear" w:color="auto" w:fill="FFFFFF"/>
          </w:tcPr>
          <w:p w14:paraId="4C7F10D9" w14:textId="77777777" w:rsidR="00405474" w:rsidRPr="00640A1D" w:rsidRDefault="00405474" w:rsidP="00640A1D">
            <w:r w:rsidRPr="00640A1D">
              <w:t>9/2014</w:t>
            </w:r>
          </w:p>
        </w:tc>
        <w:tc>
          <w:tcPr>
            <w:tcW w:w="1620" w:type="dxa"/>
            <w:shd w:val="clear" w:color="auto" w:fill="FFFFFF"/>
          </w:tcPr>
          <w:p w14:paraId="41B628DD" w14:textId="77777777" w:rsidR="00405474" w:rsidRPr="00640A1D" w:rsidRDefault="00405474" w:rsidP="00640A1D">
            <w:r w:rsidRPr="00640A1D">
              <w:t>Ongoing</w:t>
            </w:r>
          </w:p>
        </w:tc>
        <w:tc>
          <w:tcPr>
            <w:tcW w:w="2328" w:type="dxa"/>
            <w:shd w:val="clear" w:color="auto" w:fill="FFFFFF"/>
          </w:tcPr>
          <w:p w14:paraId="044A8825" w14:textId="77777777" w:rsidR="00405474" w:rsidRPr="00640A1D" w:rsidRDefault="00A25D00" w:rsidP="00640A1D">
            <w:r>
              <w:t xml:space="preserve">District </w:t>
            </w:r>
            <w:r w:rsidRPr="00640A1D">
              <w:t>Instructional Technology Specialist</w:t>
            </w:r>
          </w:p>
        </w:tc>
      </w:tr>
    </w:tbl>
    <w:p w14:paraId="0439084E" w14:textId="77777777" w:rsidR="00640A1D" w:rsidRPr="00640A1D" w:rsidRDefault="00640A1D" w:rsidP="00640A1D"/>
    <w:p w14:paraId="1B0041EC" w14:textId="77777777" w:rsidR="00640A1D" w:rsidRPr="00640A1D" w:rsidRDefault="00640A1D" w:rsidP="00640A1D">
      <w:r w:rsidRPr="00640A1D">
        <w:br w:type="page"/>
      </w:r>
    </w:p>
    <w:p w14:paraId="73EDCD4D" w14:textId="77777777" w:rsidR="00640A1D" w:rsidRPr="00640A1D" w:rsidRDefault="00E70B98" w:rsidP="00640A1D">
      <w:r>
        <w:lastRenderedPageBreak/>
        <w:t>(Student Skills Goals continued)</w:t>
      </w:r>
    </w:p>
    <w:p w14:paraId="04EA099F" w14:textId="77777777" w:rsidR="00640A1D" w:rsidRPr="00640A1D" w:rsidRDefault="00640A1D" w:rsidP="00640A1D"/>
    <w:tbl>
      <w:tblPr>
        <w:tblW w:w="1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8"/>
      </w:tblGrid>
      <w:tr w:rsidR="00640A1D" w:rsidRPr="00640A1D" w14:paraId="4126B6AC" w14:textId="77777777" w:rsidTr="00924AFF">
        <w:trPr>
          <w:trHeight w:val="422"/>
        </w:trPr>
        <w:tc>
          <w:tcPr>
            <w:tcW w:w="11988" w:type="dxa"/>
          </w:tcPr>
          <w:p w14:paraId="217FDBF9" w14:textId="77777777" w:rsidR="00640A1D" w:rsidRPr="00640A1D" w:rsidRDefault="00640A1D" w:rsidP="00E70B98">
            <w:r w:rsidRPr="00640A1D">
              <w:rPr>
                <w:b/>
              </w:rPr>
              <w:t>GOAL</w:t>
            </w:r>
            <w:r w:rsidR="00274CE6">
              <w:rPr>
                <w:b/>
              </w:rPr>
              <w:t xml:space="preserve"> 2</w:t>
            </w:r>
            <w:r w:rsidRPr="00640A1D">
              <w:rPr>
                <w:b/>
              </w:rPr>
              <w:t xml:space="preserve">:  </w:t>
            </w:r>
            <w:r w:rsidR="00E70B98">
              <w:t>Students</w:t>
            </w:r>
            <w:r w:rsidRPr="00640A1D">
              <w:t xml:space="preserve"> will be </w:t>
            </w:r>
            <w:r w:rsidR="00E70B98">
              <w:t xml:space="preserve">self-directed learners who </w:t>
            </w:r>
            <w:r w:rsidRPr="00640A1D">
              <w:t>develop the skills necessary to support their education goals and use technology responsibly.</w:t>
            </w:r>
          </w:p>
        </w:tc>
      </w:tr>
    </w:tbl>
    <w:p w14:paraId="053ACED0" w14:textId="77777777" w:rsidR="00640A1D" w:rsidRPr="00640A1D" w:rsidRDefault="00640A1D" w:rsidP="00640A1D"/>
    <w:tbl>
      <w:tblPr>
        <w:tblW w:w="11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8"/>
        <w:gridCol w:w="5040"/>
        <w:gridCol w:w="1710"/>
        <w:gridCol w:w="1890"/>
        <w:gridCol w:w="2160"/>
      </w:tblGrid>
      <w:tr w:rsidR="00405474" w:rsidRPr="00640A1D" w14:paraId="4CBF4C22" w14:textId="77777777" w:rsidTr="00405474">
        <w:tc>
          <w:tcPr>
            <w:tcW w:w="1188" w:type="dxa"/>
            <w:tcBorders>
              <w:right w:val="single" w:sz="4" w:space="0" w:color="000000"/>
            </w:tcBorders>
            <w:shd w:val="clear" w:color="auto" w:fill="FFFFFF"/>
          </w:tcPr>
          <w:p w14:paraId="3C1CAB60" w14:textId="77777777" w:rsidR="00405474" w:rsidRPr="00640A1D" w:rsidRDefault="00405474" w:rsidP="00640A1D">
            <w:r w:rsidRPr="00640A1D">
              <w:rPr>
                <w:b/>
              </w:rPr>
              <w:t>Year</w:t>
            </w:r>
          </w:p>
          <w:p w14:paraId="32E742FD" w14:textId="77777777" w:rsidR="00405474" w:rsidRPr="00640A1D" w:rsidRDefault="00405474" w:rsidP="00640A1D"/>
        </w:tc>
        <w:tc>
          <w:tcPr>
            <w:tcW w:w="5040" w:type="dxa"/>
            <w:tcBorders>
              <w:left w:val="single" w:sz="4" w:space="0" w:color="000000"/>
            </w:tcBorders>
            <w:shd w:val="clear" w:color="auto" w:fill="FFFFFF"/>
          </w:tcPr>
          <w:p w14:paraId="6D01B7D4" w14:textId="77777777" w:rsidR="00405474" w:rsidRPr="00640A1D" w:rsidRDefault="00405474" w:rsidP="00640A1D">
            <w:r w:rsidRPr="00640A1D">
              <w:rPr>
                <w:b/>
              </w:rPr>
              <w:t>Action Item</w:t>
            </w:r>
          </w:p>
        </w:tc>
        <w:tc>
          <w:tcPr>
            <w:tcW w:w="1710" w:type="dxa"/>
            <w:shd w:val="clear" w:color="auto" w:fill="FFFFFF"/>
          </w:tcPr>
          <w:p w14:paraId="75F62AA3" w14:textId="77777777" w:rsidR="00405474" w:rsidRPr="00640A1D" w:rsidRDefault="00405474" w:rsidP="00640A1D">
            <w:r w:rsidRPr="00640A1D">
              <w:rPr>
                <w:b/>
              </w:rPr>
              <w:t>Start Date</w:t>
            </w:r>
          </w:p>
        </w:tc>
        <w:tc>
          <w:tcPr>
            <w:tcW w:w="1890" w:type="dxa"/>
            <w:shd w:val="clear" w:color="auto" w:fill="FFFFFF"/>
          </w:tcPr>
          <w:p w14:paraId="7FCE9B55" w14:textId="77777777" w:rsidR="00405474" w:rsidRPr="00640A1D" w:rsidRDefault="00405474" w:rsidP="00640A1D">
            <w:r w:rsidRPr="00640A1D">
              <w:rPr>
                <w:b/>
              </w:rPr>
              <w:t>Completion Date</w:t>
            </w:r>
          </w:p>
        </w:tc>
        <w:tc>
          <w:tcPr>
            <w:tcW w:w="2160" w:type="dxa"/>
            <w:shd w:val="clear" w:color="auto" w:fill="FFFFFF"/>
          </w:tcPr>
          <w:p w14:paraId="342A1047" w14:textId="77777777" w:rsidR="00405474" w:rsidRPr="00640A1D" w:rsidRDefault="00405474" w:rsidP="00640A1D">
            <w:r w:rsidRPr="00640A1D">
              <w:rPr>
                <w:b/>
              </w:rPr>
              <w:t xml:space="preserve">Lead Person </w:t>
            </w:r>
          </w:p>
        </w:tc>
      </w:tr>
      <w:tr w:rsidR="00405474" w:rsidRPr="00640A1D" w14:paraId="2C782722" w14:textId="77777777" w:rsidTr="00405474">
        <w:tc>
          <w:tcPr>
            <w:tcW w:w="1188" w:type="dxa"/>
            <w:tcBorders>
              <w:right w:val="single" w:sz="4" w:space="0" w:color="000000"/>
            </w:tcBorders>
            <w:shd w:val="clear" w:color="auto" w:fill="FFFFFF"/>
          </w:tcPr>
          <w:p w14:paraId="61D8941C" w14:textId="77777777" w:rsidR="00405474" w:rsidRPr="00640A1D" w:rsidRDefault="00405474" w:rsidP="00640A1D"/>
          <w:p w14:paraId="4CB6D541" w14:textId="77777777" w:rsidR="00405474" w:rsidRPr="00640A1D" w:rsidRDefault="00405474" w:rsidP="00640A1D">
            <w:r w:rsidRPr="00640A1D">
              <w:t>2015 - ongoing</w:t>
            </w:r>
          </w:p>
        </w:tc>
        <w:tc>
          <w:tcPr>
            <w:tcW w:w="5040" w:type="dxa"/>
            <w:tcBorders>
              <w:left w:val="single" w:sz="4" w:space="0" w:color="000000"/>
            </w:tcBorders>
            <w:shd w:val="clear" w:color="auto" w:fill="FFFFFF"/>
          </w:tcPr>
          <w:p w14:paraId="1D200BB6" w14:textId="77777777" w:rsidR="00405474" w:rsidRPr="00640A1D" w:rsidRDefault="00405474" w:rsidP="00640A1D">
            <w:r w:rsidRPr="00640A1D">
              <w:t>Using the curriculum and technology maps created in Teacher Skills Goal 1, Action Item 5, Instructional Technology Specialists and teachers will identify &amp; use authentic learning opportunities to prepare students for real world experiences.</w:t>
            </w:r>
          </w:p>
        </w:tc>
        <w:tc>
          <w:tcPr>
            <w:tcW w:w="1710" w:type="dxa"/>
            <w:shd w:val="clear" w:color="auto" w:fill="FFFFFF"/>
          </w:tcPr>
          <w:p w14:paraId="716E0A93" w14:textId="77777777" w:rsidR="00405474" w:rsidRPr="00640A1D" w:rsidRDefault="00405474" w:rsidP="00640A1D">
            <w:r w:rsidRPr="00640A1D">
              <w:t>3/2015</w:t>
            </w:r>
          </w:p>
          <w:p w14:paraId="259891DB" w14:textId="77777777" w:rsidR="00405474" w:rsidRPr="00640A1D" w:rsidRDefault="00405474" w:rsidP="00640A1D"/>
        </w:tc>
        <w:tc>
          <w:tcPr>
            <w:tcW w:w="1890" w:type="dxa"/>
            <w:shd w:val="clear" w:color="auto" w:fill="FFFFFF"/>
          </w:tcPr>
          <w:p w14:paraId="69203A20" w14:textId="77777777" w:rsidR="00405474" w:rsidRPr="00640A1D" w:rsidRDefault="00405474" w:rsidP="00640A1D">
            <w:r w:rsidRPr="00640A1D">
              <w:t>Ongoing</w:t>
            </w:r>
          </w:p>
        </w:tc>
        <w:tc>
          <w:tcPr>
            <w:tcW w:w="2160" w:type="dxa"/>
            <w:shd w:val="clear" w:color="auto" w:fill="FFFFFF"/>
          </w:tcPr>
          <w:p w14:paraId="1462C6FA" w14:textId="77777777" w:rsidR="00405474" w:rsidRPr="00640A1D" w:rsidRDefault="00A25D00" w:rsidP="00640A1D">
            <w:r>
              <w:t xml:space="preserve">District </w:t>
            </w:r>
            <w:r w:rsidRPr="00640A1D">
              <w:t>Instructional Technology Specialist</w:t>
            </w:r>
          </w:p>
        </w:tc>
      </w:tr>
      <w:tr w:rsidR="00405474" w:rsidRPr="00640A1D" w14:paraId="1F7937BC" w14:textId="77777777" w:rsidTr="00405474">
        <w:tc>
          <w:tcPr>
            <w:tcW w:w="1188" w:type="dxa"/>
            <w:tcBorders>
              <w:right w:val="single" w:sz="4" w:space="0" w:color="000000"/>
            </w:tcBorders>
            <w:shd w:val="clear" w:color="auto" w:fill="FFFFFF"/>
          </w:tcPr>
          <w:p w14:paraId="188213AD" w14:textId="77777777" w:rsidR="00405474" w:rsidRPr="00640A1D" w:rsidRDefault="00405474" w:rsidP="00640A1D"/>
          <w:p w14:paraId="5139A2E5" w14:textId="77777777" w:rsidR="00405474" w:rsidRPr="00640A1D" w:rsidRDefault="00405474" w:rsidP="00640A1D">
            <w:r w:rsidRPr="00640A1D">
              <w:t>2015 - ongoing</w:t>
            </w:r>
          </w:p>
        </w:tc>
        <w:tc>
          <w:tcPr>
            <w:tcW w:w="5040" w:type="dxa"/>
            <w:tcBorders>
              <w:left w:val="single" w:sz="4" w:space="0" w:color="000000"/>
            </w:tcBorders>
            <w:shd w:val="clear" w:color="auto" w:fill="FFFFFF"/>
          </w:tcPr>
          <w:p w14:paraId="2B2B1D3C" w14:textId="77777777" w:rsidR="00405474" w:rsidRPr="00640A1D" w:rsidRDefault="00405474" w:rsidP="00640A1D">
            <w:r w:rsidRPr="00640A1D">
              <w:t xml:space="preserve">Teachers will encourage, implement and model a variety of teaching and learning strategies (such as project-based learning and </w:t>
            </w:r>
            <w:r w:rsidRPr="00A902E2">
              <w:t>blended learning</w:t>
            </w:r>
            <w:r w:rsidRPr="00640A1D">
              <w:rPr>
                <w:u w:val="single"/>
              </w:rPr>
              <w:t xml:space="preserve">) </w:t>
            </w:r>
            <w:r w:rsidRPr="00640A1D">
              <w:t xml:space="preserve">to support student motivation and mastery both in and out of the classroom.  </w:t>
            </w:r>
          </w:p>
        </w:tc>
        <w:tc>
          <w:tcPr>
            <w:tcW w:w="1710" w:type="dxa"/>
            <w:shd w:val="clear" w:color="auto" w:fill="FFFFFF"/>
          </w:tcPr>
          <w:p w14:paraId="300D4BCF" w14:textId="77777777" w:rsidR="00405474" w:rsidRPr="00640A1D" w:rsidRDefault="00405474" w:rsidP="00640A1D">
            <w:r w:rsidRPr="00640A1D">
              <w:t>3/2015</w:t>
            </w:r>
          </w:p>
          <w:p w14:paraId="092202D8" w14:textId="77777777" w:rsidR="00405474" w:rsidRPr="00640A1D" w:rsidRDefault="00405474" w:rsidP="00640A1D"/>
          <w:p w14:paraId="78D3C63F" w14:textId="77777777" w:rsidR="00405474" w:rsidRPr="00640A1D" w:rsidRDefault="00405474" w:rsidP="00640A1D"/>
        </w:tc>
        <w:tc>
          <w:tcPr>
            <w:tcW w:w="1890" w:type="dxa"/>
            <w:shd w:val="clear" w:color="auto" w:fill="FFFFFF"/>
          </w:tcPr>
          <w:p w14:paraId="6F695E6A" w14:textId="77777777" w:rsidR="00405474" w:rsidRPr="00640A1D" w:rsidRDefault="00405474" w:rsidP="00640A1D">
            <w:r w:rsidRPr="00640A1D">
              <w:t>Ongoing</w:t>
            </w:r>
          </w:p>
        </w:tc>
        <w:tc>
          <w:tcPr>
            <w:tcW w:w="2160" w:type="dxa"/>
            <w:shd w:val="clear" w:color="auto" w:fill="FFFFFF"/>
          </w:tcPr>
          <w:p w14:paraId="3857E858" w14:textId="77777777" w:rsidR="00405474" w:rsidRPr="00640A1D" w:rsidRDefault="00405474" w:rsidP="00A25D00">
            <w:r w:rsidRPr="00640A1D">
              <w:t>Teachers</w:t>
            </w:r>
          </w:p>
        </w:tc>
      </w:tr>
      <w:tr w:rsidR="00405474" w:rsidRPr="00640A1D" w14:paraId="7579FFB5" w14:textId="77777777" w:rsidTr="00405474">
        <w:tc>
          <w:tcPr>
            <w:tcW w:w="1188" w:type="dxa"/>
            <w:tcBorders>
              <w:right w:val="single" w:sz="4" w:space="0" w:color="000000"/>
            </w:tcBorders>
            <w:shd w:val="clear" w:color="auto" w:fill="FFFFFF"/>
          </w:tcPr>
          <w:p w14:paraId="085BF0E1" w14:textId="77777777" w:rsidR="00405474" w:rsidRPr="00640A1D" w:rsidRDefault="00405474" w:rsidP="00640A1D">
            <w:r w:rsidRPr="00640A1D">
              <w:t>2015 - ongoing</w:t>
            </w:r>
          </w:p>
        </w:tc>
        <w:tc>
          <w:tcPr>
            <w:tcW w:w="5040" w:type="dxa"/>
            <w:tcBorders>
              <w:left w:val="single" w:sz="4" w:space="0" w:color="000000"/>
            </w:tcBorders>
            <w:shd w:val="clear" w:color="auto" w:fill="FFFFFF"/>
          </w:tcPr>
          <w:p w14:paraId="4A34A973" w14:textId="77777777" w:rsidR="00405474" w:rsidRPr="00640A1D" w:rsidRDefault="00405474" w:rsidP="00640A1D">
            <w:r w:rsidRPr="00640A1D">
              <w:t>Instruct and model examples of ways teachers can guide students in the use of a variety of instructional technologies.</w:t>
            </w:r>
          </w:p>
        </w:tc>
        <w:tc>
          <w:tcPr>
            <w:tcW w:w="1710" w:type="dxa"/>
            <w:shd w:val="clear" w:color="auto" w:fill="FFFFFF"/>
          </w:tcPr>
          <w:p w14:paraId="61558614" w14:textId="77777777" w:rsidR="00405474" w:rsidRPr="00640A1D" w:rsidRDefault="00405474" w:rsidP="00640A1D">
            <w:r w:rsidRPr="00640A1D">
              <w:t>11/2014</w:t>
            </w:r>
          </w:p>
        </w:tc>
        <w:tc>
          <w:tcPr>
            <w:tcW w:w="1890" w:type="dxa"/>
            <w:shd w:val="clear" w:color="auto" w:fill="FFFFFF"/>
          </w:tcPr>
          <w:p w14:paraId="29059D49" w14:textId="77777777" w:rsidR="00405474" w:rsidRPr="00640A1D" w:rsidRDefault="00405474" w:rsidP="00640A1D">
            <w:r w:rsidRPr="00640A1D">
              <w:t>Ongoing</w:t>
            </w:r>
          </w:p>
        </w:tc>
        <w:tc>
          <w:tcPr>
            <w:tcW w:w="2160" w:type="dxa"/>
            <w:shd w:val="clear" w:color="auto" w:fill="FFFFFF"/>
          </w:tcPr>
          <w:p w14:paraId="576FC233" w14:textId="77777777" w:rsidR="00405474" w:rsidRPr="00640A1D" w:rsidRDefault="00A25D00" w:rsidP="00640A1D">
            <w:r>
              <w:t xml:space="preserve">District </w:t>
            </w:r>
            <w:r w:rsidRPr="00640A1D">
              <w:t>Instructional Technology Specialist</w:t>
            </w:r>
          </w:p>
        </w:tc>
      </w:tr>
    </w:tbl>
    <w:p w14:paraId="6453B325" w14:textId="77777777" w:rsidR="00640A1D" w:rsidRPr="00640A1D" w:rsidRDefault="00640A1D" w:rsidP="00640A1D"/>
    <w:p w14:paraId="7A0C7DF6" w14:textId="77777777" w:rsidR="00640A1D" w:rsidRPr="00640A1D" w:rsidRDefault="00640A1D" w:rsidP="00640A1D">
      <w:r w:rsidRPr="00640A1D">
        <w:br w:type="page"/>
      </w:r>
    </w:p>
    <w:p w14:paraId="4C49394F" w14:textId="77777777" w:rsidR="00640A1D" w:rsidRDefault="00E70B98" w:rsidP="00640A1D">
      <w:r>
        <w:lastRenderedPageBreak/>
        <w:t>(Student Skills Goals continued)</w:t>
      </w:r>
    </w:p>
    <w:p w14:paraId="302857C1" w14:textId="77777777" w:rsidR="00E70B98" w:rsidRPr="00640A1D" w:rsidRDefault="00E70B98" w:rsidP="00640A1D"/>
    <w:tbl>
      <w:tblPr>
        <w:tblW w:w="11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98"/>
      </w:tblGrid>
      <w:tr w:rsidR="00640A1D" w:rsidRPr="00640A1D" w14:paraId="29DD0C58" w14:textId="77777777" w:rsidTr="00924AFF">
        <w:tc>
          <w:tcPr>
            <w:tcW w:w="11898" w:type="dxa"/>
          </w:tcPr>
          <w:p w14:paraId="16BB489A" w14:textId="77777777" w:rsidR="00640A1D" w:rsidRPr="00640A1D" w:rsidRDefault="00640A1D" w:rsidP="00586EC8">
            <w:r w:rsidRPr="00640A1D">
              <w:rPr>
                <w:b/>
              </w:rPr>
              <w:t>GOAL</w:t>
            </w:r>
            <w:r w:rsidR="00E70B98">
              <w:rPr>
                <w:b/>
              </w:rPr>
              <w:t xml:space="preserve"> 3</w:t>
            </w:r>
            <w:r w:rsidRPr="00640A1D">
              <w:rPr>
                <w:b/>
              </w:rPr>
              <w:t xml:space="preserve">: </w:t>
            </w:r>
            <w:r w:rsidRPr="00640A1D">
              <w:t xml:space="preserve">Students will have the opportunity to be actively involved in planning, designing, and implementing the district </w:t>
            </w:r>
            <w:r w:rsidR="00586EC8">
              <w:t xml:space="preserve">‘s vision for </w:t>
            </w:r>
            <w:r w:rsidRPr="00640A1D">
              <w:t>technology.</w:t>
            </w:r>
          </w:p>
        </w:tc>
      </w:tr>
    </w:tbl>
    <w:p w14:paraId="202F61FD" w14:textId="77777777" w:rsidR="00640A1D" w:rsidRPr="00640A1D" w:rsidRDefault="00640A1D" w:rsidP="00640A1D"/>
    <w:tbl>
      <w:tblPr>
        <w:tblW w:w="11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8"/>
        <w:gridCol w:w="4952"/>
        <w:gridCol w:w="1680"/>
        <w:gridCol w:w="1860"/>
        <w:gridCol w:w="2220"/>
      </w:tblGrid>
      <w:tr w:rsidR="00405474" w:rsidRPr="00640A1D" w14:paraId="389EF54F" w14:textId="77777777" w:rsidTr="00405474">
        <w:tc>
          <w:tcPr>
            <w:tcW w:w="1188" w:type="dxa"/>
            <w:tcBorders>
              <w:right w:val="single" w:sz="4" w:space="0" w:color="000000"/>
            </w:tcBorders>
            <w:shd w:val="clear" w:color="auto" w:fill="FFFFFF"/>
          </w:tcPr>
          <w:p w14:paraId="54CEEE77" w14:textId="77777777" w:rsidR="00405474" w:rsidRPr="00640A1D" w:rsidRDefault="00405474" w:rsidP="00640A1D">
            <w:r w:rsidRPr="00640A1D">
              <w:rPr>
                <w:b/>
              </w:rPr>
              <w:t>Year</w:t>
            </w:r>
          </w:p>
          <w:p w14:paraId="219F36FB" w14:textId="77777777" w:rsidR="00405474" w:rsidRPr="00640A1D" w:rsidRDefault="00405474" w:rsidP="00640A1D"/>
        </w:tc>
        <w:tc>
          <w:tcPr>
            <w:tcW w:w="4952" w:type="dxa"/>
            <w:tcBorders>
              <w:left w:val="single" w:sz="4" w:space="0" w:color="000000"/>
            </w:tcBorders>
            <w:shd w:val="clear" w:color="auto" w:fill="FFFFFF"/>
          </w:tcPr>
          <w:p w14:paraId="740CF64D" w14:textId="77777777" w:rsidR="00405474" w:rsidRPr="00640A1D" w:rsidRDefault="00405474" w:rsidP="00640A1D">
            <w:r w:rsidRPr="00640A1D">
              <w:rPr>
                <w:b/>
              </w:rPr>
              <w:t>Action Item</w:t>
            </w:r>
          </w:p>
        </w:tc>
        <w:tc>
          <w:tcPr>
            <w:tcW w:w="1680" w:type="dxa"/>
            <w:shd w:val="clear" w:color="auto" w:fill="FFFFFF"/>
          </w:tcPr>
          <w:p w14:paraId="3051CDE0" w14:textId="77777777" w:rsidR="00405474" w:rsidRPr="00640A1D" w:rsidRDefault="00405474" w:rsidP="00640A1D">
            <w:r w:rsidRPr="00640A1D">
              <w:rPr>
                <w:b/>
              </w:rPr>
              <w:t>Start Date</w:t>
            </w:r>
          </w:p>
        </w:tc>
        <w:tc>
          <w:tcPr>
            <w:tcW w:w="1860" w:type="dxa"/>
            <w:shd w:val="clear" w:color="auto" w:fill="FFFFFF"/>
          </w:tcPr>
          <w:p w14:paraId="4D53E56A" w14:textId="77777777" w:rsidR="00405474" w:rsidRPr="00640A1D" w:rsidRDefault="00405474" w:rsidP="00640A1D">
            <w:r w:rsidRPr="00640A1D">
              <w:rPr>
                <w:b/>
              </w:rPr>
              <w:t>Completion Date</w:t>
            </w:r>
          </w:p>
        </w:tc>
        <w:tc>
          <w:tcPr>
            <w:tcW w:w="2220" w:type="dxa"/>
            <w:shd w:val="clear" w:color="auto" w:fill="FFFFFF"/>
          </w:tcPr>
          <w:p w14:paraId="2694E196" w14:textId="77777777" w:rsidR="00405474" w:rsidRPr="00640A1D" w:rsidRDefault="00405474" w:rsidP="00640A1D">
            <w:r w:rsidRPr="00640A1D">
              <w:rPr>
                <w:b/>
              </w:rPr>
              <w:t xml:space="preserve">Lead Person </w:t>
            </w:r>
          </w:p>
        </w:tc>
      </w:tr>
      <w:tr w:rsidR="00405474" w:rsidRPr="00640A1D" w14:paraId="33EF3324" w14:textId="77777777" w:rsidTr="00405474">
        <w:tc>
          <w:tcPr>
            <w:tcW w:w="1188" w:type="dxa"/>
            <w:tcBorders>
              <w:right w:val="single" w:sz="4" w:space="0" w:color="000000"/>
            </w:tcBorders>
            <w:shd w:val="clear" w:color="auto" w:fill="FFFFFF"/>
          </w:tcPr>
          <w:p w14:paraId="4535ABEB" w14:textId="77777777" w:rsidR="00405474" w:rsidRPr="00640A1D" w:rsidRDefault="00405474" w:rsidP="00640A1D">
            <w:r w:rsidRPr="00640A1D">
              <w:t>2015</w:t>
            </w:r>
          </w:p>
          <w:p w14:paraId="37113681" w14:textId="77777777" w:rsidR="00405474" w:rsidRPr="00640A1D" w:rsidRDefault="00405474" w:rsidP="00640A1D"/>
        </w:tc>
        <w:tc>
          <w:tcPr>
            <w:tcW w:w="4952" w:type="dxa"/>
            <w:tcBorders>
              <w:left w:val="single" w:sz="4" w:space="0" w:color="000000"/>
            </w:tcBorders>
            <w:shd w:val="clear" w:color="auto" w:fill="FFFFFF"/>
          </w:tcPr>
          <w:p w14:paraId="2A64CE6D" w14:textId="77777777" w:rsidR="00405474" w:rsidRPr="00640A1D" w:rsidRDefault="00405474" w:rsidP="00640A1D">
            <w:r w:rsidRPr="00640A1D">
              <w:t xml:space="preserve">Expand course offerings, clubs, and </w:t>
            </w:r>
            <w:proofErr w:type="gramStart"/>
            <w:r w:rsidRPr="00640A1D">
              <w:t>student  support</w:t>
            </w:r>
            <w:proofErr w:type="gramEnd"/>
            <w:r w:rsidRPr="00640A1D">
              <w:t xml:space="preserve"> positions so that students may develop opportunities to develop the breadth and mastery of technology in both classroom and non classroom settings.  </w:t>
            </w:r>
          </w:p>
        </w:tc>
        <w:tc>
          <w:tcPr>
            <w:tcW w:w="1680" w:type="dxa"/>
            <w:shd w:val="clear" w:color="auto" w:fill="FFFFFF"/>
          </w:tcPr>
          <w:p w14:paraId="78500416" w14:textId="77777777" w:rsidR="00405474" w:rsidRPr="00640A1D" w:rsidRDefault="00405474" w:rsidP="00640A1D">
            <w:r w:rsidRPr="00640A1D">
              <w:t>1/2015</w:t>
            </w:r>
          </w:p>
        </w:tc>
        <w:tc>
          <w:tcPr>
            <w:tcW w:w="1860" w:type="dxa"/>
            <w:shd w:val="clear" w:color="auto" w:fill="FFFFFF"/>
          </w:tcPr>
          <w:p w14:paraId="30B9ADB0" w14:textId="77777777" w:rsidR="00405474" w:rsidRPr="00640A1D" w:rsidRDefault="00405474" w:rsidP="00640A1D">
            <w:r w:rsidRPr="00640A1D">
              <w:t>3/2015</w:t>
            </w:r>
          </w:p>
        </w:tc>
        <w:tc>
          <w:tcPr>
            <w:tcW w:w="2220" w:type="dxa"/>
            <w:shd w:val="clear" w:color="auto" w:fill="FFFFFF"/>
          </w:tcPr>
          <w:p w14:paraId="5E490FC7" w14:textId="77777777" w:rsidR="00405474" w:rsidRPr="00640A1D" w:rsidRDefault="00A25D00" w:rsidP="00640A1D">
            <w:r>
              <w:t>School</w:t>
            </w:r>
            <w:r w:rsidR="00405474" w:rsidRPr="00640A1D">
              <w:t xml:space="preserve"> Principals</w:t>
            </w:r>
          </w:p>
        </w:tc>
      </w:tr>
      <w:tr w:rsidR="00405474" w:rsidRPr="00640A1D" w14:paraId="338293AA" w14:textId="77777777" w:rsidTr="00405474">
        <w:tc>
          <w:tcPr>
            <w:tcW w:w="1188" w:type="dxa"/>
            <w:tcBorders>
              <w:right w:val="single" w:sz="4" w:space="0" w:color="000000"/>
            </w:tcBorders>
            <w:shd w:val="clear" w:color="auto" w:fill="FFFFFF"/>
          </w:tcPr>
          <w:p w14:paraId="7A89AA7D" w14:textId="77777777" w:rsidR="00405474" w:rsidRPr="00640A1D" w:rsidRDefault="00405474" w:rsidP="00640A1D">
            <w:r w:rsidRPr="00640A1D">
              <w:t>2015 - ongoing</w:t>
            </w:r>
          </w:p>
          <w:p w14:paraId="0E5E8961" w14:textId="77777777" w:rsidR="00405474" w:rsidRPr="00640A1D" w:rsidRDefault="00405474" w:rsidP="00640A1D"/>
        </w:tc>
        <w:tc>
          <w:tcPr>
            <w:tcW w:w="4952" w:type="dxa"/>
            <w:tcBorders>
              <w:left w:val="single" w:sz="4" w:space="0" w:color="000000"/>
            </w:tcBorders>
            <w:shd w:val="clear" w:color="auto" w:fill="FFFFFF"/>
          </w:tcPr>
          <w:p w14:paraId="5BC90D67" w14:textId="77777777" w:rsidR="00405474" w:rsidRPr="00640A1D" w:rsidRDefault="00405474" w:rsidP="00640A1D">
            <w:r w:rsidRPr="00640A1D">
              <w:t>Establish an outreach tech tutor program for students to provide technology training and assistance to the school community.</w:t>
            </w:r>
          </w:p>
        </w:tc>
        <w:tc>
          <w:tcPr>
            <w:tcW w:w="1680" w:type="dxa"/>
            <w:shd w:val="clear" w:color="auto" w:fill="FFFFFF"/>
          </w:tcPr>
          <w:p w14:paraId="4B1406FA" w14:textId="77777777" w:rsidR="00405474" w:rsidRPr="00640A1D" w:rsidRDefault="00405474" w:rsidP="00640A1D">
            <w:r w:rsidRPr="00640A1D">
              <w:t>9/2015</w:t>
            </w:r>
          </w:p>
        </w:tc>
        <w:tc>
          <w:tcPr>
            <w:tcW w:w="1860" w:type="dxa"/>
            <w:shd w:val="clear" w:color="auto" w:fill="FFFFFF"/>
          </w:tcPr>
          <w:p w14:paraId="5A5C8780" w14:textId="77777777" w:rsidR="00405474" w:rsidRPr="00640A1D" w:rsidRDefault="00405474" w:rsidP="00640A1D">
            <w:r w:rsidRPr="00640A1D">
              <w:t>Ongoing</w:t>
            </w:r>
          </w:p>
        </w:tc>
        <w:tc>
          <w:tcPr>
            <w:tcW w:w="2220" w:type="dxa"/>
            <w:shd w:val="clear" w:color="auto" w:fill="FFFFFF"/>
          </w:tcPr>
          <w:p w14:paraId="2AC71BCF" w14:textId="77777777" w:rsidR="00405474" w:rsidRPr="00640A1D" w:rsidRDefault="00A25D00" w:rsidP="00640A1D">
            <w:r>
              <w:t>School Principals</w:t>
            </w:r>
          </w:p>
        </w:tc>
      </w:tr>
      <w:tr w:rsidR="00405474" w:rsidRPr="00640A1D" w14:paraId="50CFC54B" w14:textId="77777777" w:rsidTr="00405474">
        <w:tc>
          <w:tcPr>
            <w:tcW w:w="1188" w:type="dxa"/>
            <w:tcBorders>
              <w:right w:val="single" w:sz="4" w:space="0" w:color="000000"/>
            </w:tcBorders>
            <w:shd w:val="clear" w:color="auto" w:fill="FFFFFF"/>
          </w:tcPr>
          <w:p w14:paraId="3367B4D4" w14:textId="77777777" w:rsidR="00405474" w:rsidRPr="00640A1D" w:rsidRDefault="00405474" w:rsidP="00640A1D">
            <w:r w:rsidRPr="00640A1D">
              <w:t>2015  - ongoing</w:t>
            </w:r>
          </w:p>
          <w:p w14:paraId="2C90FB37" w14:textId="77777777" w:rsidR="00405474" w:rsidRPr="00640A1D" w:rsidRDefault="00405474" w:rsidP="00640A1D"/>
        </w:tc>
        <w:tc>
          <w:tcPr>
            <w:tcW w:w="4952" w:type="dxa"/>
            <w:tcBorders>
              <w:left w:val="single" w:sz="4" w:space="0" w:color="000000"/>
            </w:tcBorders>
            <w:shd w:val="clear" w:color="auto" w:fill="FFFFFF"/>
          </w:tcPr>
          <w:p w14:paraId="51022A6C" w14:textId="77777777" w:rsidR="00405474" w:rsidRPr="00640A1D" w:rsidRDefault="00405474" w:rsidP="00640A1D">
            <w:r w:rsidRPr="00640A1D">
              <w:t>Students, including representatives from the Democratic Congress will provide feedback to the District Technology Committee.</w:t>
            </w:r>
          </w:p>
        </w:tc>
        <w:tc>
          <w:tcPr>
            <w:tcW w:w="1680" w:type="dxa"/>
            <w:shd w:val="clear" w:color="auto" w:fill="FFFFFF"/>
          </w:tcPr>
          <w:p w14:paraId="5B2248F9" w14:textId="77777777" w:rsidR="00405474" w:rsidRPr="00640A1D" w:rsidRDefault="00405474" w:rsidP="00640A1D">
            <w:r w:rsidRPr="00640A1D">
              <w:t>9/2015</w:t>
            </w:r>
          </w:p>
        </w:tc>
        <w:tc>
          <w:tcPr>
            <w:tcW w:w="1860" w:type="dxa"/>
            <w:shd w:val="clear" w:color="auto" w:fill="FFFFFF"/>
          </w:tcPr>
          <w:p w14:paraId="4D566D32" w14:textId="77777777" w:rsidR="00405474" w:rsidRPr="00640A1D" w:rsidRDefault="00405474" w:rsidP="00640A1D">
            <w:r w:rsidRPr="00640A1D">
              <w:t>Ongoing</w:t>
            </w:r>
          </w:p>
        </w:tc>
        <w:tc>
          <w:tcPr>
            <w:tcW w:w="2220" w:type="dxa"/>
            <w:shd w:val="clear" w:color="auto" w:fill="FFFFFF"/>
          </w:tcPr>
          <w:p w14:paraId="07A7F0DB" w14:textId="77777777" w:rsidR="00405474" w:rsidRPr="00640A1D" w:rsidRDefault="00A25D00" w:rsidP="00640A1D">
            <w:r>
              <w:t xml:space="preserve">District </w:t>
            </w:r>
            <w:r w:rsidRPr="00640A1D">
              <w:t>Instructional Technology Specialist</w:t>
            </w:r>
            <w:r>
              <w:t xml:space="preserve"> </w:t>
            </w:r>
          </w:p>
        </w:tc>
      </w:tr>
      <w:tr w:rsidR="00405474" w:rsidRPr="00640A1D" w14:paraId="2F4B0137" w14:textId="77777777" w:rsidTr="00405474">
        <w:tc>
          <w:tcPr>
            <w:tcW w:w="1188" w:type="dxa"/>
            <w:tcBorders>
              <w:right w:val="single" w:sz="4" w:space="0" w:color="000000"/>
            </w:tcBorders>
            <w:shd w:val="clear" w:color="auto" w:fill="FFFFFF"/>
          </w:tcPr>
          <w:p w14:paraId="4DD0AFE1" w14:textId="77777777" w:rsidR="00405474" w:rsidRPr="00222A91" w:rsidRDefault="00405474" w:rsidP="002C3F22">
            <w:pPr>
              <w:pStyle w:val="normal0"/>
              <w:jc w:val="center"/>
              <w:rPr>
                <w:rFonts w:ascii="Arial" w:hAnsi="Arial" w:cs="Arial"/>
                <w:sz w:val="20"/>
              </w:rPr>
            </w:pPr>
          </w:p>
          <w:p w14:paraId="59F81836" w14:textId="77777777" w:rsidR="00405474" w:rsidRPr="00222A91" w:rsidRDefault="00405474" w:rsidP="00640A1D">
            <w:pPr>
              <w:rPr>
                <w:rFonts w:cs="Arial"/>
                <w:szCs w:val="20"/>
              </w:rPr>
            </w:pPr>
            <w:r w:rsidRPr="00222A91">
              <w:rPr>
                <w:rFonts w:cs="Arial"/>
                <w:szCs w:val="20"/>
              </w:rPr>
              <w:t>2015</w:t>
            </w:r>
          </w:p>
        </w:tc>
        <w:tc>
          <w:tcPr>
            <w:tcW w:w="4952" w:type="dxa"/>
            <w:tcBorders>
              <w:left w:val="single" w:sz="4" w:space="0" w:color="000000"/>
            </w:tcBorders>
            <w:shd w:val="clear" w:color="auto" w:fill="FFFFFF"/>
          </w:tcPr>
          <w:p w14:paraId="1DC5C8C7" w14:textId="77777777" w:rsidR="00405474" w:rsidRPr="00222A91" w:rsidRDefault="00405474" w:rsidP="00A902E2">
            <w:pPr>
              <w:pStyle w:val="normal0"/>
              <w:rPr>
                <w:rFonts w:ascii="Arial" w:hAnsi="Arial" w:cs="Arial"/>
                <w:sz w:val="20"/>
              </w:rPr>
            </w:pPr>
            <w:r w:rsidRPr="00222A91">
              <w:rPr>
                <w:rFonts w:ascii="Arial" w:hAnsi="Arial" w:cs="Arial"/>
                <w:sz w:val="20"/>
              </w:rPr>
              <w:t>Develop a student “bill of technology rights &amp; responsibilities” to set the framework and expectations for student directed learning  (to be done in conjunction with the current “</w:t>
            </w:r>
            <w:hyperlink r:id="rId17">
              <w:r w:rsidRPr="00222A91">
                <w:rPr>
                  <w:rFonts w:ascii="Arial" w:hAnsi="Arial" w:cs="Arial"/>
                  <w:color w:val="1155CC"/>
                  <w:sz w:val="20"/>
                  <w:u w:val="single"/>
                </w:rPr>
                <w:t>acceptable use policy</w:t>
              </w:r>
            </w:hyperlink>
            <w:r w:rsidRPr="00222A91">
              <w:rPr>
                <w:rFonts w:ascii="Arial" w:hAnsi="Arial" w:cs="Arial"/>
                <w:sz w:val="20"/>
              </w:rPr>
              <w:t>”).</w:t>
            </w:r>
            <w:r w:rsidR="00A902E2" w:rsidRPr="00222A91" w:rsidDel="00A902E2">
              <w:rPr>
                <w:rStyle w:val="FootnoteReference"/>
                <w:rFonts w:ascii="Arial" w:hAnsi="Arial" w:cs="Arial"/>
                <w:sz w:val="20"/>
              </w:rPr>
              <w:t xml:space="preserve"> </w:t>
            </w:r>
          </w:p>
        </w:tc>
        <w:tc>
          <w:tcPr>
            <w:tcW w:w="1680" w:type="dxa"/>
            <w:shd w:val="clear" w:color="auto" w:fill="FFFFFF"/>
          </w:tcPr>
          <w:p w14:paraId="47B4491E" w14:textId="77777777" w:rsidR="00405474" w:rsidRPr="00222A91" w:rsidRDefault="00405474" w:rsidP="002C3F22">
            <w:pPr>
              <w:pStyle w:val="normal0"/>
              <w:jc w:val="center"/>
              <w:rPr>
                <w:rFonts w:ascii="Arial" w:hAnsi="Arial" w:cs="Arial"/>
                <w:sz w:val="20"/>
              </w:rPr>
            </w:pPr>
            <w:r w:rsidRPr="00222A91">
              <w:rPr>
                <w:rFonts w:ascii="Arial" w:hAnsi="Arial" w:cs="Arial"/>
                <w:sz w:val="20"/>
              </w:rPr>
              <w:t>9/2015</w:t>
            </w:r>
          </w:p>
          <w:p w14:paraId="6A65E108" w14:textId="77777777" w:rsidR="00405474" w:rsidRPr="00222A91" w:rsidRDefault="00405474" w:rsidP="00640A1D">
            <w:pPr>
              <w:rPr>
                <w:rFonts w:cs="Arial"/>
                <w:szCs w:val="20"/>
              </w:rPr>
            </w:pPr>
          </w:p>
        </w:tc>
        <w:tc>
          <w:tcPr>
            <w:tcW w:w="1860" w:type="dxa"/>
            <w:shd w:val="clear" w:color="auto" w:fill="FFFFFF"/>
          </w:tcPr>
          <w:p w14:paraId="6176E7A4" w14:textId="77777777" w:rsidR="00405474" w:rsidRPr="00222A91" w:rsidRDefault="00405474" w:rsidP="00640A1D">
            <w:pPr>
              <w:rPr>
                <w:rFonts w:cs="Arial"/>
                <w:szCs w:val="20"/>
              </w:rPr>
            </w:pPr>
            <w:r w:rsidRPr="00222A91">
              <w:rPr>
                <w:rFonts w:cs="Arial"/>
                <w:szCs w:val="20"/>
              </w:rPr>
              <w:t>6/2016</w:t>
            </w:r>
          </w:p>
        </w:tc>
        <w:tc>
          <w:tcPr>
            <w:tcW w:w="2220" w:type="dxa"/>
            <w:shd w:val="clear" w:color="auto" w:fill="FFFFFF"/>
          </w:tcPr>
          <w:p w14:paraId="29A16276" w14:textId="77777777" w:rsidR="00405474" w:rsidRPr="00222A91" w:rsidRDefault="00A25D00" w:rsidP="002C3F22">
            <w:pPr>
              <w:pStyle w:val="normal0"/>
              <w:rPr>
                <w:rFonts w:ascii="Arial" w:hAnsi="Arial" w:cs="Arial"/>
                <w:sz w:val="20"/>
              </w:rPr>
            </w:pPr>
            <w:r w:rsidRPr="00A902E2">
              <w:rPr>
                <w:rFonts w:ascii="Arial" w:hAnsi="Arial" w:cs="Arial"/>
                <w:sz w:val="20"/>
              </w:rPr>
              <w:t>District Instructional Technology Specialist</w:t>
            </w:r>
          </w:p>
        </w:tc>
      </w:tr>
      <w:tr w:rsidR="00405474" w:rsidRPr="00640A1D" w14:paraId="37C29749" w14:textId="77777777" w:rsidTr="00405474">
        <w:tc>
          <w:tcPr>
            <w:tcW w:w="1188" w:type="dxa"/>
            <w:tcBorders>
              <w:right w:val="single" w:sz="4" w:space="0" w:color="000000"/>
            </w:tcBorders>
            <w:shd w:val="clear" w:color="auto" w:fill="FFFFFF"/>
          </w:tcPr>
          <w:p w14:paraId="6B7A653B" w14:textId="77777777" w:rsidR="00405474" w:rsidRPr="00640A1D" w:rsidRDefault="00405474" w:rsidP="00640A1D">
            <w:r w:rsidRPr="00640A1D">
              <w:t>2015 - ongoing</w:t>
            </w:r>
          </w:p>
        </w:tc>
        <w:tc>
          <w:tcPr>
            <w:tcW w:w="4952" w:type="dxa"/>
            <w:tcBorders>
              <w:left w:val="single" w:sz="4" w:space="0" w:color="000000"/>
            </w:tcBorders>
            <w:shd w:val="clear" w:color="auto" w:fill="FFFFFF"/>
          </w:tcPr>
          <w:p w14:paraId="518A88DC" w14:textId="77777777" w:rsidR="00405474" w:rsidRPr="00640A1D" w:rsidRDefault="00405474" w:rsidP="00640A1D">
            <w:r w:rsidRPr="00640A1D">
              <w:t>Utilize “Clarity” and other applicable student data and feedback from students to help shape the district technology vision and opportunities.</w:t>
            </w:r>
          </w:p>
        </w:tc>
        <w:tc>
          <w:tcPr>
            <w:tcW w:w="1680" w:type="dxa"/>
            <w:shd w:val="clear" w:color="auto" w:fill="FFFFFF"/>
          </w:tcPr>
          <w:p w14:paraId="4AB146A6" w14:textId="77777777" w:rsidR="00405474" w:rsidRPr="00640A1D" w:rsidRDefault="00405474" w:rsidP="00640A1D">
            <w:r w:rsidRPr="00640A1D">
              <w:t>9/2014</w:t>
            </w:r>
          </w:p>
        </w:tc>
        <w:tc>
          <w:tcPr>
            <w:tcW w:w="1860" w:type="dxa"/>
            <w:shd w:val="clear" w:color="auto" w:fill="FFFFFF"/>
          </w:tcPr>
          <w:p w14:paraId="0DF02945" w14:textId="77777777" w:rsidR="00405474" w:rsidRPr="00640A1D" w:rsidRDefault="00405474" w:rsidP="00640A1D">
            <w:r w:rsidRPr="00640A1D">
              <w:t>Ongoing</w:t>
            </w:r>
          </w:p>
        </w:tc>
        <w:tc>
          <w:tcPr>
            <w:tcW w:w="2220" w:type="dxa"/>
            <w:shd w:val="clear" w:color="auto" w:fill="FFFFFF"/>
          </w:tcPr>
          <w:p w14:paraId="516C032C" w14:textId="77777777" w:rsidR="00405474" w:rsidRPr="00640A1D" w:rsidRDefault="00A25D00" w:rsidP="00640A1D">
            <w:r>
              <w:t>Assistant Superintendent of Technology and Human Resources</w:t>
            </w:r>
          </w:p>
        </w:tc>
      </w:tr>
    </w:tbl>
    <w:p w14:paraId="3F329F5D" w14:textId="77777777" w:rsidR="00640A1D" w:rsidRPr="00640A1D" w:rsidRDefault="00640A1D" w:rsidP="00640A1D"/>
    <w:p w14:paraId="14189671" w14:textId="77777777" w:rsidR="00640A1D" w:rsidRPr="00640A1D" w:rsidRDefault="00640A1D" w:rsidP="00640A1D"/>
    <w:p w14:paraId="0E5036DC" w14:textId="77777777" w:rsidR="00640A1D" w:rsidRDefault="00640A1D">
      <w:r>
        <w:br w:type="page"/>
      </w:r>
    </w:p>
    <w:p w14:paraId="3655462D" w14:textId="77777777" w:rsidR="00640A1D" w:rsidRDefault="00640A1D" w:rsidP="00640A1D">
      <w:pPr>
        <w:pStyle w:val="Heading3"/>
      </w:pPr>
      <w:bookmarkStart w:id="46" w:name="_Toc273091751"/>
      <w:r>
        <w:lastRenderedPageBreak/>
        <w:t>Teacher Skills and Pedagogy</w:t>
      </w:r>
      <w:bookmarkEnd w:id="46"/>
    </w:p>
    <w:p w14:paraId="0072054B" w14:textId="77777777" w:rsidR="00640A1D" w:rsidRDefault="00640A1D" w:rsidP="00640A1D"/>
    <w:p w14:paraId="3141B2AA" w14:textId="77777777" w:rsidR="003E2035" w:rsidRPr="003E2035" w:rsidRDefault="003E2035" w:rsidP="003E2035"/>
    <w:tbl>
      <w:tblPr>
        <w:tblW w:w="1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8"/>
      </w:tblGrid>
      <w:tr w:rsidR="003E2035" w:rsidRPr="003E2035" w14:paraId="1F39239C" w14:textId="77777777" w:rsidTr="00924AFF">
        <w:tc>
          <w:tcPr>
            <w:tcW w:w="12168" w:type="dxa"/>
            <w:shd w:val="clear" w:color="auto" w:fill="auto"/>
            <w:vAlign w:val="center"/>
          </w:tcPr>
          <w:p w14:paraId="406FE1E0" w14:textId="77777777" w:rsidR="003E2035" w:rsidRPr="003E2035" w:rsidRDefault="003E2035" w:rsidP="003E2035">
            <w:r w:rsidRPr="003E2035">
              <w:rPr>
                <w:b/>
              </w:rPr>
              <w:t>GOAL</w:t>
            </w:r>
            <w:r w:rsidR="0025451E">
              <w:rPr>
                <w:b/>
              </w:rPr>
              <w:t xml:space="preserve"> 1</w:t>
            </w:r>
            <w:r w:rsidRPr="003E2035">
              <w:rPr>
                <w:b/>
              </w:rPr>
              <w:t xml:space="preserve">:  </w:t>
            </w:r>
            <w:r w:rsidRPr="003E2035">
              <w:t xml:space="preserve">Teachers will prepare students to be productive and responsible 21st century citizens by incorporating the </w:t>
            </w:r>
            <w:hyperlink r:id="rId18">
              <w:r w:rsidRPr="003E2035">
                <w:rPr>
                  <w:rStyle w:val="Hyperlink"/>
                </w:rPr>
                <w:t>ISTE NETS standards</w:t>
              </w:r>
            </w:hyperlink>
            <w:r w:rsidRPr="003E2035">
              <w:t xml:space="preserve"> into the current New York State curriculum.</w:t>
            </w:r>
          </w:p>
        </w:tc>
      </w:tr>
    </w:tbl>
    <w:p w14:paraId="6E17CF91" w14:textId="77777777" w:rsidR="003E2035" w:rsidRPr="003E2035" w:rsidRDefault="003E2035" w:rsidP="003E2035"/>
    <w:tbl>
      <w:tblPr>
        <w:tblW w:w="12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0"/>
        <w:gridCol w:w="5265"/>
        <w:gridCol w:w="1305"/>
        <w:gridCol w:w="2145"/>
        <w:gridCol w:w="2550"/>
      </w:tblGrid>
      <w:tr w:rsidR="00405474" w:rsidRPr="003E2035" w14:paraId="785BDF6F" w14:textId="77777777" w:rsidTr="00405474">
        <w:trPr>
          <w:trHeight w:val="800"/>
        </w:trPr>
        <w:tc>
          <w:tcPr>
            <w:tcW w:w="870" w:type="dxa"/>
            <w:tcBorders>
              <w:right w:val="single" w:sz="4" w:space="0" w:color="000000"/>
            </w:tcBorders>
            <w:shd w:val="clear" w:color="auto" w:fill="auto"/>
            <w:vAlign w:val="center"/>
          </w:tcPr>
          <w:p w14:paraId="2282DAD9" w14:textId="77777777" w:rsidR="00405474" w:rsidRPr="003E2035" w:rsidRDefault="00405474" w:rsidP="003E2035">
            <w:r w:rsidRPr="003E2035">
              <w:rPr>
                <w:b/>
              </w:rPr>
              <w:t>Year</w:t>
            </w:r>
          </w:p>
        </w:tc>
        <w:tc>
          <w:tcPr>
            <w:tcW w:w="5265" w:type="dxa"/>
            <w:tcBorders>
              <w:left w:val="single" w:sz="4" w:space="0" w:color="000000"/>
            </w:tcBorders>
            <w:shd w:val="clear" w:color="auto" w:fill="auto"/>
            <w:vAlign w:val="center"/>
          </w:tcPr>
          <w:p w14:paraId="11128356" w14:textId="77777777" w:rsidR="00405474" w:rsidRPr="003E2035" w:rsidRDefault="00405474" w:rsidP="003E2035">
            <w:r w:rsidRPr="003E2035">
              <w:rPr>
                <w:b/>
              </w:rPr>
              <w:t>Action Item</w:t>
            </w:r>
          </w:p>
        </w:tc>
        <w:tc>
          <w:tcPr>
            <w:tcW w:w="1305" w:type="dxa"/>
            <w:shd w:val="clear" w:color="auto" w:fill="auto"/>
            <w:vAlign w:val="center"/>
          </w:tcPr>
          <w:p w14:paraId="0E453F2E" w14:textId="77777777" w:rsidR="00405474" w:rsidRPr="003E2035" w:rsidRDefault="00405474" w:rsidP="003E2035">
            <w:r w:rsidRPr="003E2035">
              <w:rPr>
                <w:b/>
              </w:rPr>
              <w:t>Start Date</w:t>
            </w:r>
          </w:p>
        </w:tc>
        <w:tc>
          <w:tcPr>
            <w:tcW w:w="2145" w:type="dxa"/>
            <w:shd w:val="clear" w:color="auto" w:fill="auto"/>
            <w:vAlign w:val="center"/>
          </w:tcPr>
          <w:p w14:paraId="11957F63" w14:textId="77777777" w:rsidR="00405474" w:rsidRPr="003E2035" w:rsidRDefault="00405474" w:rsidP="003E2035">
            <w:r w:rsidRPr="003E2035">
              <w:rPr>
                <w:b/>
              </w:rPr>
              <w:t>Completion Date</w:t>
            </w:r>
          </w:p>
        </w:tc>
        <w:tc>
          <w:tcPr>
            <w:tcW w:w="2550" w:type="dxa"/>
            <w:shd w:val="clear" w:color="auto" w:fill="auto"/>
            <w:vAlign w:val="center"/>
          </w:tcPr>
          <w:p w14:paraId="2F44AADE" w14:textId="77777777" w:rsidR="00405474" w:rsidRPr="003E2035" w:rsidRDefault="00405474" w:rsidP="003E2035">
            <w:r w:rsidRPr="003E2035">
              <w:rPr>
                <w:b/>
              </w:rPr>
              <w:t xml:space="preserve">Lead Person </w:t>
            </w:r>
          </w:p>
        </w:tc>
      </w:tr>
      <w:tr w:rsidR="00405474" w:rsidRPr="003E2035" w14:paraId="184C527F" w14:textId="77777777" w:rsidTr="00405474">
        <w:tc>
          <w:tcPr>
            <w:tcW w:w="870" w:type="dxa"/>
            <w:tcBorders>
              <w:right w:val="single" w:sz="4" w:space="0" w:color="000000"/>
            </w:tcBorders>
            <w:shd w:val="clear" w:color="auto" w:fill="FFFFFF"/>
            <w:vAlign w:val="center"/>
          </w:tcPr>
          <w:p w14:paraId="7797AEE4" w14:textId="77777777" w:rsidR="00405474" w:rsidRPr="003E2035" w:rsidRDefault="00405474" w:rsidP="003E2035">
            <w:r w:rsidRPr="003E2035">
              <w:t>2014</w:t>
            </w:r>
          </w:p>
        </w:tc>
        <w:tc>
          <w:tcPr>
            <w:tcW w:w="5265" w:type="dxa"/>
            <w:tcBorders>
              <w:left w:val="single" w:sz="4" w:space="0" w:color="000000"/>
            </w:tcBorders>
            <w:shd w:val="clear" w:color="auto" w:fill="FFFFFF"/>
            <w:vAlign w:val="center"/>
          </w:tcPr>
          <w:p w14:paraId="111D4D8D" w14:textId="77777777" w:rsidR="00405474" w:rsidRPr="003E2035" w:rsidRDefault="00405474" w:rsidP="003E2035">
            <w:r w:rsidRPr="003E2035">
              <w:t>Present technology goals and vision to BCSD faculty</w:t>
            </w:r>
          </w:p>
        </w:tc>
        <w:tc>
          <w:tcPr>
            <w:tcW w:w="1305" w:type="dxa"/>
            <w:shd w:val="clear" w:color="auto" w:fill="FFFFFF"/>
            <w:vAlign w:val="center"/>
          </w:tcPr>
          <w:p w14:paraId="2C34E347" w14:textId="77777777" w:rsidR="00405474" w:rsidRPr="003E2035" w:rsidRDefault="00405474" w:rsidP="003E2035">
            <w:r w:rsidRPr="003E2035">
              <w:t>10/2014</w:t>
            </w:r>
          </w:p>
        </w:tc>
        <w:tc>
          <w:tcPr>
            <w:tcW w:w="2145" w:type="dxa"/>
            <w:shd w:val="clear" w:color="auto" w:fill="FFFFFF"/>
            <w:vAlign w:val="center"/>
          </w:tcPr>
          <w:p w14:paraId="03FFF875" w14:textId="77777777" w:rsidR="00405474" w:rsidRPr="003E2035" w:rsidRDefault="00405474" w:rsidP="003E2035">
            <w:r w:rsidRPr="003E2035">
              <w:t>Fall 2014</w:t>
            </w:r>
          </w:p>
        </w:tc>
        <w:tc>
          <w:tcPr>
            <w:tcW w:w="2550" w:type="dxa"/>
            <w:shd w:val="clear" w:color="auto" w:fill="FFFFFF"/>
            <w:vAlign w:val="center"/>
          </w:tcPr>
          <w:p w14:paraId="0DEB55EE" w14:textId="77777777" w:rsidR="00405474" w:rsidRPr="003E2035" w:rsidRDefault="00405474" w:rsidP="003E2035">
            <w:r w:rsidRPr="003E2035">
              <w:t>Principals</w:t>
            </w:r>
          </w:p>
        </w:tc>
      </w:tr>
      <w:tr w:rsidR="00405474" w:rsidRPr="003E2035" w14:paraId="6D4015FE" w14:textId="77777777" w:rsidTr="00405474">
        <w:tc>
          <w:tcPr>
            <w:tcW w:w="870" w:type="dxa"/>
            <w:tcBorders>
              <w:right w:val="single" w:sz="4" w:space="0" w:color="000000"/>
            </w:tcBorders>
            <w:shd w:val="clear" w:color="auto" w:fill="FFFFFF"/>
            <w:vAlign w:val="center"/>
          </w:tcPr>
          <w:p w14:paraId="43058D1B" w14:textId="77777777" w:rsidR="00405474" w:rsidRPr="003E2035" w:rsidRDefault="00405474" w:rsidP="003E2035">
            <w:r w:rsidRPr="003E2035">
              <w:t>2014</w:t>
            </w:r>
          </w:p>
        </w:tc>
        <w:tc>
          <w:tcPr>
            <w:tcW w:w="5265" w:type="dxa"/>
            <w:tcBorders>
              <w:left w:val="single" w:sz="4" w:space="0" w:color="000000"/>
            </w:tcBorders>
            <w:shd w:val="clear" w:color="auto" w:fill="FFFFFF"/>
            <w:vAlign w:val="center"/>
          </w:tcPr>
          <w:p w14:paraId="47031CC6" w14:textId="77777777" w:rsidR="00405474" w:rsidRPr="003E2035" w:rsidRDefault="00405474" w:rsidP="003E2035">
            <w:r w:rsidRPr="003E2035">
              <w:t xml:space="preserve">Provide meaningful support and training for the staff on the ISTE-NETS technology standards </w:t>
            </w:r>
            <w:hyperlink r:id="rId19">
              <w:r w:rsidRPr="003E2035">
                <w:rPr>
                  <w:rStyle w:val="Hyperlink"/>
                </w:rPr>
                <w:t>http://www.highered.nysed.gov/tcert/pdf/pdstds.pdf</w:t>
              </w:r>
            </w:hyperlink>
          </w:p>
        </w:tc>
        <w:tc>
          <w:tcPr>
            <w:tcW w:w="1305" w:type="dxa"/>
            <w:shd w:val="clear" w:color="auto" w:fill="FFFFFF"/>
            <w:vAlign w:val="center"/>
          </w:tcPr>
          <w:p w14:paraId="5D73BB35" w14:textId="77777777" w:rsidR="00405474" w:rsidRPr="003E2035" w:rsidRDefault="00405474" w:rsidP="003E2035">
            <w:r w:rsidRPr="003E2035">
              <w:t>Fall 2014</w:t>
            </w:r>
          </w:p>
        </w:tc>
        <w:tc>
          <w:tcPr>
            <w:tcW w:w="2145" w:type="dxa"/>
            <w:shd w:val="clear" w:color="auto" w:fill="FFFFFF"/>
            <w:vAlign w:val="center"/>
          </w:tcPr>
          <w:p w14:paraId="3BE1D3F2" w14:textId="77777777" w:rsidR="00405474" w:rsidRPr="003E2035" w:rsidRDefault="00405474" w:rsidP="003E2035">
            <w:r w:rsidRPr="003E2035">
              <w:t>Spring 2015</w:t>
            </w:r>
          </w:p>
        </w:tc>
        <w:tc>
          <w:tcPr>
            <w:tcW w:w="2550" w:type="dxa"/>
            <w:shd w:val="clear" w:color="auto" w:fill="FFFFFF"/>
            <w:vAlign w:val="center"/>
          </w:tcPr>
          <w:p w14:paraId="618CAFC5" w14:textId="77777777" w:rsidR="00405474" w:rsidRPr="003E2035" w:rsidRDefault="00A25D00" w:rsidP="003E2035">
            <w:r>
              <w:t xml:space="preserve">District </w:t>
            </w:r>
            <w:r w:rsidRPr="00640A1D">
              <w:t>Instructional Technology Specialist</w:t>
            </w:r>
          </w:p>
        </w:tc>
      </w:tr>
      <w:tr w:rsidR="00405474" w:rsidRPr="003E2035" w14:paraId="022F9524" w14:textId="77777777" w:rsidTr="00405474">
        <w:tc>
          <w:tcPr>
            <w:tcW w:w="870" w:type="dxa"/>
            <w:tcBorders>
              <w:right w:val="single" w:sz="4" w:space="0" w:color="000000"/>
            </w:tcBorders>
            <w:shd w:val="clear" w:color="auto" w:fill="FFFFFF"/>
            <w:vAlign w:val="center"/>
          </w:tcPr>
          <w:p w14:paraId="4E98B406" w14:textId="77777777" w:rsidR="00405474" w:rsidRPr="003E2035" w:rsidRDefault="00405474" w:rsidP="003E2035">
            <w:r w:rsidRPr="003E2035">
              <w:t>2014</w:t>
            </w:r>
          </w:p>
        </w:tc>
        <w:tc>
          <w:tcPr>
            <w:tcW w:w="5265" w:type="dxa"/>
            <w:tcBorders>
              <w:left w:val="single" w:sz="4" w:space="0" w:color="000000"/>
            </w:tcBorders>
            <w:shd w:val="clear" w:color="auto" w:fill="FFFFFF"/>
            <w:vAlign w:val="center"/>
          </w:tcPr>
          <w:p w14:paraId="533F22AB" w14:textId="77777777" w:rsidR="00405474" w:rsidRPr="003E2035" w:rsidRDefault="00405474" w:rsidP="003E2035">
            <w:r w:rsidRPr="003E2035">
              <w:t xml:space="preserve">Identify areas of strength and weakness relative to the NETS standards using Clarity and the Spring 2014 district technology audit; use this information to inform curriculum development </w:t>
            </w:r>
          </w:p>
        </w:tc>
        <w:tc>
          <w:tcPr>
            <w:tcW w:w="1305" w:type="dxa"/>
            <w:shd w:val="clear" w:color="auto" w:fill="FFFFFF"/>
            <w:vAlign w:val="center"/>
          </w:tcPr>
          <w:p w14:paraId="3821E7D1" w14:textId="77777777" w:rsidR="00405474" w:rsidRPr="003E2035" w:rsidRDefault="00405474" w:rsidP="003E2035">
            <w:r w:rsidRPr="003E2035">
              <w:t>Fall 2014</w:t>
            </w:r>
          </w:p>
        </w:tc>
        <w:tc>
          <w:tcPr>
            <w:tcW w:w="2145" w:type="dxa"/>
            <w:shd w:val="clear" w:color="auto" w:fill="FFFFFF"/>
            <w:vAlign w:val="center"/>
          </w:tcPr>
          <w:p w14:paraId="07C713C5" w14:textId="77777777" w:rsidR="00405474" w:rsidRPr="003E2035" w:rsidRDefault="00405474" w:rsidP="003E2035">
            <w:r w:rsidRPr="003E2035">
              <w:t>On-going</w:t>
            </w:r>
          </w:p>
        </w:tc>
        <w:tc>
          <w:tcPr>
            <w:tcW w:w="2550" w:type="dxa"/>
            <w:shd w:val="clear" w:color="auto" w:fill="FFFFFF"/>
            <w:vAlign w:val="center"/>
          </w:tcPr>
          <w:p w14:paraId="7B4E340B" w14:textId="77777777" w:rsidR="00405474" w:rsidRPr="003E2035" w:rsidRDefault="00A25D00" w:rsidP="003E2035">
            <w:r>
              <w:t xml:space="preserve">District </w:t>
            </w:r>
            <w:r w:rsidRPr="00640A1D">
              <w:t>Instructional Technology Specialist</w:t>
            </w:r>
          </w:p>
        </w:tc>
      </w:tr>
      <w:tr w:rsidR="00405474" w:rsidRPr="003E2035" w14:paraId="654C4F23" w14:textId="77777777" w:rsidTr="00405474">
        <w:tc>
          <w:tcPr>
            <w:tcW w:w="870" w:type="dxa"/>
            <w:tcBorders>
              <w:right w:val="single" w:sz="4" w:space="0" w:color="000000"/>
            </w:tcBorders>
            <w:shd w:val="clear" w:color="auto" w:fill="FFFFFF"/>
            <w:vAlign w:val="center"/>
          </w:tcPr>
          <w:p w14:paraId="76794564" w14:textId="77777777" w:rsidR="00405474" w:rsidRPr="003E2035" w:rsidRDefault="00405474" w:rsidP="003E2035">
            <w:r w:rsidRPr="003E2035">
              <w:t>2014</w:t>
            </w:r>
          </w:p>
        </w:tc>
        <w:tc>
          <w:tcPr>
            <w:tcW w:w="5265" w:type="dxa"/>
            <w:tcBorders>
              <w:left w:val="single" w:sz="4" w:space="0" w:color="000000"/>
            </w:tcBorders>
            <w:shd w:val="clear" w:color="auto" w:fill="FFFFFF"/>
            <w:vAlign w:val="center"/>
          </w:tcPr>
          <w:p w14:paraId="2567F9D4" w14:textId="77777777" w:rsidR="00405474" w:rsidRPr="003E2035" w:rsidRDefault="00405474" w:rsidP="003E2035">
            <w:r w:rsidRPr="003E2035">
              <w:t>Investigate other districts who have mapped the NETS-S to inform our alignment of our curricular areas</w:t>
            </w:r>
          </w:p>
        </w:tc>
        <w:tc>
          <w:tcPr>
            <w:tcW w:w="1305" w:type="dxa"/>
            <w:shd w:val="clear" w:color="auto" w:fill="FFFFFF"/>
            <w:vAlign w:val="center"/>
          </w:tcPr>
          <w:p w14:paraId="20E8052C" w14:textId="77777777" w:rsidR="00405474" w:rsidRPr="003E2035" w:rsidRDefault="00405474" w:rsidP="003E2035">
            <w:r w:rsidRPr="003E2035">
              <w:t>Fall 2014</w:t>
            </w:r>
          </w:p>
        </w:tc>
        <w:tc>
          <w:tcPr>
            <w:tcW w:w="2145" w:type="dxa"/>
            <w:shd w:val="clear" w:color="auto" w:fill="FFFFFF"/>
            <w:vAlign w:val="center"/>
          </w:tcPr>
          <w:p w14:paraId="001B2395" w14:textId="77777777" w:rsidR="00405474" w:rsidRPr="003E2035" w:rsidRDefault="00405474" w:rsidP="003E2035">
            <w:r w:rsidRPr="003E2035">
              <w:t>Winter 2015</w:t>
            </w:r>
          </w:p>
        </w:tc>
        <w:tc>
          <w:tcPr>
            <w:tcW w:w="2550" w:type="dxa"/>
            <w:shd w:val="clear" w:color="auto" w:fill="FFFFFF"/>
            <w:vAlign w:val="center"/>
          </w:tcPr>
          <w:p w14:paraId="2C30C041" w14:textId="77777777" w:rsidR="00405474" w:rsidRPr="003E2035" w:rsidRDefault="00A25D00" w:rsidP="003E2035">
            <w:r>
              <w:t xml:space="preserve">District </w:t>
            </w:r>
            <w:r w:rsidRPr="00640A1D">
              <w:t>Instructional Technology Specialist</w:t>
            </w:r>
          </w:p>
        </w:tc>
      </w:tr>
      <w:tr w:rsidR="00405474" w:rsidRPr="003E2035" w14:paraId="5393195B" w14:textId="77777777" w:rsidTr="00405474">
        <w:tc>
          <w:tcPr>
            <w:tcW w:w="870" w:type="dxa"/>
            <w:tcBorders>
              <w:right w:val="single" w:sz="4" w:space="0" w:color="000000"/>
            </w:tcBorders>
            <w:shd w:val="clear" w:color="auto" w:fill="auto"/>
            <w:vAlign w:val="center"/>
          </w:tcPr>
          <w:p w14:paraId="3B84CB8E" w14:textId="77777777" w:rsidR="00405474" w:rsidRPr="003E2035" w:rsidRDefault="00405474" w:rsidP="003E2035">
            <w:r w:rsidRPr="003E2035">
              <w:t>2014-2015</w:t>
            </w:r>
          </w:p>
        </w:tc>
        <w:tc>
          <w:tcPr>
            <w:tcW w:w="5265" w:type="dxa"/>
            <w:tcBorders>
              <w:left w:val="single" w:sz="4" w:space="0" w:color="000000"/>
            </w:tcBorders>
            <w:shd w:val="clear" w:color="auto" w:fill="auto"/>
            <w:vAlign w:val="center"/>
          </w:tcPr>
          <w:p w14:paraId="7081D841" w14:textId="77777777" w:rsidR="00405474" w:rsidRPr="003E2035" w:rsidRDefault="00405474" w:rsidP="003E2035">
            <w:r w:rsidRPr="003E2035">
              <w:t xml:space="preserve">Define a uniform set of 21st century technology skills - modeled on the ISTE NETS-T standards - that should be integrated across the curriculum. </w:t>
            </w:r>
          </w:p>
        </w:tc>
        <w:tc>
          <w:tcPr>
            <w:tcW w:w="1305" w:type="dxa"/>
            <w:shd w:val="clear" w:color="auto" w:fill="auto"/>
            <w:vAlign w:val="center"/>
          </w:tcPr>
          <w:p w14:paraId="4052355E" w14:textId="77777777" w:rsidR="00405474" w:rsidRPr="003E2035" w:rsidRDefault="00405474" w:rsidP="003E2035">
            <w:r w:rsidRPr="003E2035">
              <w:t>Winter 2015</w:t>
            </w:r>
          </w:p>
        </w:tc>
        <w:tc>
          <w:tcPr>
            <w:tcW w:w="2145" w:type="dxa"/>
            <w:shd w:val="clear" w:color="auto" w:fill="auto"/>
            <w:vAlign w:val="center"/>
          </w:tcPr>
          <w:p w14:paraId="2CD62573" w14:textId="77777777" w:rsidR="00405474" w:rsidRPr="003E2035" w:rsidRDefault="00405474" w:rsidP="003E2035">
            <w:r w:rsidRPr="003E2035">
              <w:t>Summer 2015</w:t>
            </w:r>
          </w:p>
        </w:tc>
        <w:tc>
          <w:tcPr>
            <w:tcW w:w="2550" w:type="dxa"/>
            <w:shd w:val="clear" w:color="auto" w:fill="auto"/>
            <w:vAlign w:val="center"/>
          </w:tcPr>
          <w:p w14:paraId="2E677F80" w14:textId="77777777" w:rsidR="00405474" w:rsidRPr="003E2035" w:rsidDel="00ED3BAE" w:rsidRDefault="00A25D00" w:rsidP="003E2035">
            <w:r>
              <w:t xml:space="preserve">District </w:t>
            </w:r>
            <w:r w:rsidRPr="00640A1D">
              <w:t>Instructional Technology Specialist</w:t>
            </w:r>
          </w:p>
        </w:tc>
      </w:tr>
      <w:tr w:rsidR="00405474" w:rsidRPr="003E2035" w14:paraId="5B307712" w14:textId="77777777" w:rsidTr="00405474">
        <w:tc>
          <w:tcPr>
            <w:tcW w:w="870" w:type="dxa"/>
            <w:tcBorders>
              <w:right w:val="single" w:sz="4" w:space="0" w:color="000000"/>
            </w:tcBorders>
            <w:shd w:val="clear" w:color="auto" w:fill="FFFFFF"/>
            <w:vAlign w:val="center"/>
          </w:tcPr>
          <w:p w14:paraId="4D409951" w14:textId="77777777" w:rsidR="00405474" w:rsidRPr="003E2035" w:rsidRDefault="00405474" w:rsidP="003E2035"/>
          <w:p w14:paraId="4246896C" w14:textId="77777777" w:rsidR="00405474" w:rsidRPr="003E2035" w:rsidRDefault="00405474" w:rsidP="003E2035">
            <w:r w:rsidRPr="003E2035">
              <w:t>2014</w:t>
            </w:r>
          </w:p>
        </w:tc>
        <w:tc>
          <w:tcPr>
            <w:tcW w:w="5265" w:type="dxa"/>
            <w:tcBorders>
              <w:left w:val="single" w:sz="4" w:space="0" w:color="000000"/>
            </w:tcBorders>
            <w:shd w:val="clear" w:color="auto" w:fill="FFFFFF"/>
            <w:vAlign w:val="center"/>
          </w:tcPr>
          <w:p w14:paraId="2712DBA3" w14:textId="77777777" w:rsidR="00405474" w:rsidRPr="003E2035" w:rsidRDefault="00405474" w:rsidP="003E2035">
            <w:r w:rsidRPr="003E2035">
              <w:t>Connect technology-based pedagogy to all core curriculum maps by aligning ISTE-NETS technology standards with the New York State standards, district curriculum, and the Danielson framework.</w:t>
            </w:r>
          </w:p>
        </w:tc>
        <w:tc>
          <w:tcPr>
            <w:tcW w:w="1305" w:type="dxa"/>
            <w:shd w:val="clear" w:color="auto" w:fill="FFFFFF"/>
            <w:vAlign w:val="center"/>
          </w:tcPr>
          <w:p w14:paraId="1980C92B" w14:textId="77777777" w:rsidR="00405474" w:rsidRPr="003E2035" w:rsidRDefault="00405474" w:rsidP="003E2035">
            <w:r w:rsidRPr="003E2035">
              <w:t>Spring 2015</w:t>
            </w:r>
          </w:p>
        </w:tc>
        <w:tc>
          <w:tcPr>
            <w:tcW w:w="2145" w:type="dxa"/>
            <w:shd w:val="clear" w:color="auto" w:fill="FFFFFF"/>
            <w:vAlign w:val="center"/>
          </w:tcPr>
          <w:p w14:paraId="7CB23F00" w14:textId="77777777" w:rsidR="00405474" w:rsidRPr="003E2035" w:rsidRDefault="00405474" w:rsidP="003E2035">
            <w:r w:rsidRPr="003E2035">
              <w:t>End of Summer 2015</w:t>
            </w:r>
          </w:p>
        </w:tc>
        <w:tc>
          <w:tcPr>
            <w:tcW w:w="2550" w:type="dxa"/>
            <w:shd w:val="clear" w:color="auto" w:fill="FFFFFF"/>
            <w:vAlign w:val="center"/>
          </w:tcPr>
          <w:p w14:paraId="5D27CEAC" w14:textId="77777777" w:rsidR="00405474" w:rsidRPr="003E2035" w:rsidRDefault="00405474" w:rsidP="003E2035">
            <w:r w:rsidRPr="003E2035">
              <w:t>Assistant Superintendent of Curriculum</w:t>
            </w:r>
          </w:p>
        </w:tc>
      </w:tr>
      <w:tr w:rsidR="00405474" w:rsidRPr="003E2035" w14:paraId="513341FD" w14:textId="77777777" w:rsidTr="00405474">
        <w:tc>
          <w:tcPr>
            <w:tcW w:w="870" w:type="dxa"/>
            <w:tcBorders>
              <w:right w:val="single" w:sz="4" w:space="0" w:color="000000"/>
            </w:tcBorders>
            <w:shd w:val="clear" w:color="auto" w:fill="FFFFFF"/>
            <w:vAlign w:val="center"/>
          </w:tcPr>
          <w:p w14:paraId="6D54DE87" w14:textId="77777777" w:rsidR="00405474" w:rsidRPr="003E2035" w:rsidRDefault="00405474" w:rsidP="003E2035">
            <w:r w:rsidRPr="003E2035">
              <w:t>2015-on-going</w:t>
            </w:r>
          </w:p>
        </w:tc>
        <w:tc>
          <w:tcPr>
            <w:tcW w:w="5265" w:type="dxa"/>
            <w:tcBorders>
              <w:left w:val="single" w:sz="4" w:space="0" w:color="000000"/>
            </w:tcBorders>
            <w:shd w:val="clear" w:color="auto" w:fill="FFFFFF"/>
            <w:vAlign w:val="center"/>
          </w:tcPr>
          <w:p w14:paraId="6BE9DDF2" w14:textId="77777777" w:rsidR="00405474" w:rsidRPr="003E2035" w:rsidRDefault="00405474" w:rsidP="003E2035">
            <w:r w:rsidRPr="003E2035">
              <w:t>Create a bank of technology based instructional activities that correlate with the curriculum maps and reflect grade level benchmarks</w:t>
            </w:r>
          </w:p>
        </w:tc>
        <w:tc>
          <w:tcPr>
            <w:tcW w:w="1305" w:type="dxa"/>
            <w:shd w:val="clear" w:color="auto" w:fill="FFFFFF"/>
            <w:vAlign w:val="center"/>
          </w:tcPr>
          <w:p w14:paraId="05F48554" w14:textId="77777777" w:rsidR="00405474" w:rsidRPr="003E2035" w:rsidRDefault="00405474" w:rsidP="003E2035">
            <w:r w:rsidRPr="003E2035">
              <w:t>Fall 2015</w:t>
            </w:r>
          </w:p>
        </w:tc>
        <w:tc>
          <w:tcPr>
            <w:tcW w:w="2145" w:type="dxa"/>
            <w:shd w:val="clear" w:color="auto" w:fill="FFFFFF"/>
            <w:vAlign w:val="center"/>
          </w:tcPr>
          <w:p w14:paraId="10AB9719" w14:textId="77777777" w:rsidR="00405474" w:rsidRPr="003E2035" w:rsidRDefault="00405474" w:rsidP="003E2035">
            <w:r w:rsidRPr="003E2035">
              <w:t>On going</w:t>
            </w:r>
          </w:p>
        </w:tc>
        <w:tc>
          <w:tcPr>
            <w:tcW w:w="2550" w:type="dxa"/>
            <w:shd w:val="clear" w:color="auto" w:fill="FFFFFF"/>
            <w:vAlign w:val="center"/>
          </w:tcPr>
          <w:p w14:paraId="21D05AAC" w14:textId="77777777" w:rsidR="00405474" w:rsidRPr="003E2035" w:rsidRDefault="00A25D00" w:rsidP="003E2035">
            <w:r>
              <w:t xml:space="preserve">District </w:t>
            </w:r>
            <w:r w:rsidRPr="00640A1D">
              <w:t>Instructional Technology Specialist</w:t>
            </w:r>
          </w:p>
        </w:tc>
      </w:tr>
      <w:tr w:rsidR="00405474" w:rsidRPr="003E2035" w14:paraId="662FC08C" w14:textId="77777777" w:rsidTr="00405474">
        <w:tc>
          <w:tcPr>
            <w:tcW w:w="870" w:type="dxa"/>
            <w:tcBorders>
              <w:right w:val="single" w:sz="4" w:space="0" w:color="000000"/>
            </w:tcBorders>
            <w:shd w:val="clear" w:color="auto" w:fill="FFFFFF"/>
            <w:vAlign w:val="center"/>
          </w:tcPr>
          <w:p w14:paraId="36776805" w14:textId="77777777" w:rsidR="00405474" w:rsidRPr="003E2035" w:rsidRDefault="00405474" w:rsidP="003E2035">
            <w:r w:rsidRPr="003E2035">
              <w:t>2015 – on-going</w:t>
            </w:r>
          </w:p>
        </w:tc>
        <w:tc>
          <w:tcPr>
            <w:tcW w:w="5265" w:type="dxa"/>
            <w:tcBorders>
              <w:left w:val="single" w:sz="4" w:space="0" w:color="000000"/>
            </w:tcBorders>
            <w:shd w:val="clear" w:color="auto" w:fill="FFFFFF"/>
            <w:vAlign w:val="center"/>
          </w:tcPr>
          <w:p w14:paraId="1DDE4AE1" w14:textId="77777777" w:rsidR="00405474" w:rsidRPr="003E2035" w:rsidRDefault="00405474" w:rsidP="003E2035">
            <w:r w:rsidRPr="003E2035">
              <w:t>Develop a scope and sequence for all technology based courses and ensure that these benchmarks are aligned with the NETS Standards.</w:t>
            </w:r>
          </w:p>
        </w:tc>
        <w:tc>
          <w:tcPr>
            <w:tcW w:w="1305" w:type="dxa"/>
            <w:shd w:val="clear" w:color="auto" w:fill="FFFFFF"/>
            <w:vAlign w:val="center"/>
          </w:tcPr>
          <w:p w14:paraId="73EB6304" w14:textId="77777777" w:rsidR="00405474" w:rsidRPr="003E2035" w:rsidRDefault="00405474" w:rsidP="003E2035">
            <w:r w:rsidRPr="003E2035">
              <w:t>Summer 2015</w:t>
            </w:r>
          </w:p>
        </w:tc>
        <w:tc>
          <w:tcPr>
            <w:tcW w:w="2145" w:type="dxa"/>
            <w:shd w:val="clear" w:color="auto" w:fill="FFFFFF"/>
            <w:vAlign w:val="center"/>
          </w:tcPr>
          <w:p w14:paraId="28428305" w14:textId="77777777" w:rsidR="00405474" w:rsidRPr="003E2035" w:rsidRDefault="00405474" w:rsidP="003E2035">
            <w:r w:rsidRPr="003E2035">
              <w:t xml:space="preserve">On going </w:t>
            </w:r>
          </w:p>
        </w:tc>
        <w:tc>
          <w:tcPr>
            <w:tcW w:w="2550" w:type="dxa"/>
            <w:shd w:val="clear" w:color="auto" w:fill="FFFFFF"/>
            <w:vAlign w:val="center"/>
          </w:tcPr>
          <w:p w14:paraId="1AA92651" w14:textId="77777777" w:rsidR="00405474" w:rsidRPr="003E2035" w:rsidRDefault="00405474" w:rsidP="003E2035">
            <w:r w:rsidRPr="003E2035">
              <w:t>Assistant Superintendent of Curriculum</w:t>
            </w:r>
          </w:p>
        </w:tc>
      </w:tr>
    </w:tbl>
    <w:p w14:paraId="50FAB3DE" w14:textId="77777777" w:rsidR="0025451E" w:rsidRDefault="0025451E" w:rsidP="003E2035">
      <w:bookmarkStart w:id="47" w:name="h.gjdgxs" w:colFirst="0" w:colLast="0"/>
      <w:bookmarkEnd w:id="47"/>
    </w:p>
    <w:p w14:paraId="3CD332E6" w14:textId="77777777" w:rsidR="0025451E" w:rsidRDefault="0025451E">
      <w:r>
        <w:br w:type="page"/>
      </w:r>
    </w:p>
    <w:p w14:paraId="0D5486F0" w14:textId="77777777" w:rsidR="003E2035" w:rsidRDefault="0025451E" w:rsidP="003E2035">
      <w:r>
        <w:lastRenderedPageBreak/>
        <w:t>(Teacher Skills and Pedagogies Goals continued)</w:t>
      </w:r>
    </w:p>
    <w:p w14:paraId="7EC94F72" w14:textId="77777777" w:rsidR="0025451E" w:rsidRPr="003E2035" w:rsidRDefault="0025451E" w:rsidP="003E2035"/>
    <w:tbl>
      <w:tblPr>
        <w:tblW w:w="12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0"/>
      </w:tblGrid>
      <w:tr w:rsidR="003E2035" w:rsidRPr="003E2035" w14:paraId="0561CBE1" w14:textId="77777777" w:rsidTr="00924AFF">
        <w:tc>
          <w:tcPr>
            <w:tcW w:w="12780" w:type="dxa"/>
            <w:shd w:val="clear" w:color="auto" w:fill="auto"/>
          </w:tcPr>
          <w:p w14:paraId="0BF9B357" w14:textId="5481E6BC" w:rsidR="003E2035" w:rsidRPr="003E2035" w:rsidRDefault="003E2035" w:rsidP="003E2035">
            <w:r w:rsidRPr="003E2035">
              <w:rPr>
                <w:b/>
              </w:rPr>
              <w:t>GOAL</w:t>
            </w:r>
            <w:r w:rsidR="0025451E">
              <w:rPr>
                <w:b/>
              </w:rPr>
              <w:t xml:space="preserve"> 2</w:t>
            </w:r>
            <w:r w:rsidRPr="003E2035">
              <w:rPr>
                <w:b/>
              </w:rPr>
              <w:t xml:space="preserve">: </w:t>
            </w:r>
            <w:r w:rsidRPr="003E2035">
              <w:t xml:space="preserve">Teachers will acquire a uniform set of basic skills and the pedagogical techniques to facilitate </w:t>
            </w:r>
            <w:proofErr w:type="gramStart"/>
            <w:r w:rsidRPr="003E2035">
              <w:t>a learner-centered, project-based</w:t>
            </w:r>
            <w:r w:rsidR="00AD362B">
              <w:t>,</w:t>
            </w:r>
            <w:r w:rsidRPr="003E2035">
              <w:t xml:space="preserve"> curricula</w:t>
            </w:r>
            <w:proofErr w:type="gramEnd"/>
            <w:r w:rsidRPr="003E2035">
              <w:t xml:space="preserve"> that integrates the use of technology tools.</w:t>
            </w:r>
          </w:p>
        </w:tc>
      </w:tr>
    </w:tbl>
    <w:p w14:paraId="13D71DDB" w14:textId="77777777" w:rsidR="003E2035" w:rsidRPr="003E2035" w:rsidRDefault="003E2035" w:rsidP="003E2035"/>
    <w:tbl>
      <w:tblPr>
        <w:tblW w:w="13066" w:type="dxa"/>
        <w:jc w:val="center"/>
        <w:tblInd w:w="-1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5463"/>
        <w:gridCol w:w="1467"/>
        <w:gridCol w:w="1800"/>
        <w:gridCol w:w="1995"/>
      </w:tblGrid>
      <w:tr w:rsidR="00405474" w:rsidRPr="003E2035" w14:paraId="5C55FE21" w14:textId="77777777" w:rsidTr="007D6B15">
        <w:trPr>
          <w:jc w:val="center"/>
        </w:trPr>
        <w:tc>
          <w:tcPr>
            <w:tcW w:w="2341" w:type="dxa"/>
            <w:tcBorders>
              <w:right w:val="single" w:sz="4" w:space="0" w:color="000000"/>
            </w:tcBorders>
            <w:shd w:val="clear" w:color="auto" w:fill="auto"/>
            <w:vAlign w:val="center"/>
          </w:tcPr>
          <w:p w14:paraId="3EA106FE" w14:textId="77777777" w:rsidR="00405474" w:rsidRPr="003E2035" w:rsidRDefault="00405474" w:rsidP="003E2035">
            <w:r w:rsidRPr="003E2035">
              <w:rPr>
                <w:b/>
              </w:rPr>
              <w:t>Year</w:t>
            </w:r>
          </w:p>
        </w:tc>
        <w:tc>
          <w:tcPr>
            <w:tcW w:w="5463" w:type="dxa"/>
            <w:tcBorders>
              <w:left w:val="single" w:sz="4" w:space="0" w:color="000000"/>
            </w:tcBorders>
            <w:shd w:val="clear" w:color="auto" w:fill="auto"/>
            <w:vAlign w:val="center"/>
          </w:tcPr>
          <w:p w14:paraId="42960D19" w14:textId="77777777" w:rsidR="00405474" w:rsidRPr="003E2035" w:rsidRDefault="00405474" w:rsidP="003E2035">
            <w:r w:rsidRPr="003E2035">
              <w:rPr>
                <w:b/>
              </w:rPr>
              <w:t>Action Item</w:t>
            </w:r>
          </w:p>
        </w:tc>
        <w:tc>
          <w:tcPr>
            <w:tcW w:w="1467" w:type="dxa"/>
            <w:shd w:val="clear" w:color="auto" w:fill="auto"/>
            <w:vAlign w:val="center"/>
          </w:tcPr>
          <w:p w14:paraId="11815539" w14:textId="77777777" w:rsidR="00405474" w:rsidRPr="003E2035" w:rsidRDefault="00405474" w:rsidP="003E2035">
            <w:r w:rsidRPr="003E2035">
              <w:rPr>
                <w:b/>
              </w:rPr>
              <w:t>Start Date</w:t>
            </w:r>
          </w:p>
        </w:tc>
        <w:tc>
          <w:tcPr>
            <w:tcW w:w="1800" w:type="dxa"/>
            <w:shd w:val="clear" w:color="auto" w:fill="auto"/>
            <w:vAlign w:val="center"/>
          </w:tcPr>
          <w:p w14:paraId="29AF16B8" w14:textId="77777777" w:rsidR="00405474" w:rsidRPr="003E2035" w:rsidRDefault="00405474" w:rsidP="003E2035">
            <w:r w:rsidRPr="003E2035">
              <w:rPr>
                <w:b/>
              </w:rPr>
              <w:t>Completion Date</w:t>
            </w:r>
          </w:p>
        </w:tc>
        <w:tc>
          <w:tcPr>
            <w:tcW w:w="1995" w:type="dxa"/>
            <w:shd w:val="clear" w:color="auto" w:fill="auto"/>
            <w:vAlign w:val="center"/>
          </w:tcPr>
          <w:p w14:paraId="3D074E5C" w14:textId="77777777" w:rsidR="00405474" w:rsidRPr="003E2035" w:rsidRDefault="00405474" w:rsidP="003E2035">
            <w:r w:rsidRPr="003E2035">
              <w:rPr>
                <w:b/>
              </w:rPr>
              <w:t xml:space="preserve">Lead Person </w:t>
            </w:r>
          </w:p>
        </w:tc>
      </w:tr>
      <w:tr w:rsidR="00405474" w:rsidRPr="003E2035" w14:paraId="7F4E686B" w14:textId="77777777" w:rsidTr="007D6B15">
        <w:trPr>
          <w:jc w:val="center"/>
        </w:trPr>
        <w:tc>
          <w:tcPr>
            <w:tcW w:w="2341" w:type="dxa"/>
            <w:tcBorders>
              <w:right w:val="single" w:sz="4" w:space="0" w:color="000000"/>
            </w:tcBorders>
            <w:shd w:val="clear" w:color="auto" w:fill="auto"/>
            <w:vAlign w:val="center"/>
          </w:tcPr>
          <w:p w14:paraId="6A03289A" w14:textId="77777777" w:rsidR="00405474" w:rsidRPr="003E2035" w:rsidRDefault="00405474" w:rsidP="003E2035">
            <w:r w:rsidRPr="003E2035">
              <w:t>2014 - on-going</w:t>
            </w:r>
          </w:p>
          <w:p w14:paraId="16399C60" w14:textId="77777777" w:rsidR="00405474" w:rsidRPr="003E2035" w:rsidRDefault="00405474" w:rsidP="003E2035"/>
        </w:tc>
        <w:tc>
          <w:tcPr>
            <w:tcW w:w="5463" w:type="dxa"/>
            <w:tcBorders>
              <w:left w:val="single" w:sz="4" w:space="0" w:color="000000"/>
            </w:tcBorders>
            <w:shd w:val="clear" w:color="auto" w:fill="auto"/>
            <w:vAlign w:val="center"/>
          </w:tcPr>
          <w:p w14:paraId="3B30CF17" w14:textId="77777777" w:rsidR="00405474" w:rsidRPr="003E2035" w:rsidRDefault="00405474" w:rsidP="003E2035">
            <w:r w:rsidRPr="003E2035">
              <w:t xml:space="preserve">Identify faculty needs and design appropriate professional development opportunities to foster technology-supported student centered learning </w:t>
            </w:r>
          </w:p>
          <w:p w14:paraId="5A857261" w14:textId="77777777" w:rsidR="00405474" w:rsidRPr="003E2035" w:rsidRDefault="00405474" w:rsidP="003E2035"/>
        </w:tc>
        <w:tc>
          <w:tcPr>
            <w:tcW w:w="1467" w:type="dxa"/>
            <w:shd w:val="clear" w:color="auto" w:fill="auto"/>
            <w:vAlign w:val="center"/>
          </w:tcPr>
          <w:p w14:paraId="4C81E8F3" w14:textId="77777777" w:rsidR="00405474" w:rsidRPr="003E2035" w:rsidRDefault="00405474" w:rsidP="003E2035">
            <w:r w:rsidRPr="003E2035">
              <w:t>Fall 2014</w:t>
            </w:r>
          </w:p>
        </w:tc>
        <w:tc>
          <w:tcPr>
            <w:tcW w:w="1800" w:type="dxa"/>
            <w:shd w:val="clear" w:color="auto" w:fill="auto"/>
            <w:vAlign w:val="center"/>
          </w:tcPr>
          <w:p w14:paraId="2ED299D4" w14:textId="77777777" w:rsidR="00405474" w:rsidRPr="003E2035" w:rsidRDefault="00405474" w:rsidP="003E2035">
            <w:r w:rsidRPr="003E2035">
              <w:t>On going</w:t>
            </w:r>
          </w:p>
        </w:tc>
        <w:tc>
          <w:tcPr>
            <w:tcW w:w="1995" w:type="dxa"/>
            <w:shd w:val="clear" w:color="auto" w:fill="auto"/>
            <w:vAlign w:val="center"/>
          </w:tcPr>
          <w:p w14:paraId="606434E7" w14:textId="77777777" w:rsidR="00405474" w:rsidRPr="003E2035" w:rsidRDefault="00A25D00" w:rsidP="003E2035">
            <w:r>
              <w:t xml:space="preserve">District </w:t>
            </w:r>
            <w:r w:rsidRPr="00640A1D">
              <w:t>Instructional Technology Specialist</w:t>
            </w:r>
          </w:p>
        </w:tc>
      </w:tr>
      <w:tr w:rsidR="00405474" w:rsidRPr="003E2035" w14:paraId="259E8841" w14:textId="77777777" w:rsidTr="007D6B15">
        <w:trPr>
          <w:jc w:val="center"/>
        </w:trPr>
        <w:tc>
          <w:tcPr>
            <w:tcW w:w="2341" w:type="dxa"/>
            <w:tcBorders>
              <w:right w:val="single" w:sz="4" w:space="0" w:color="000000"/>
            </w:tcBorders>
            <w:shd w:val="clear" w:color="auto" w:fill="auto"/>
          </w:tcPr>
          <w:p w14:paraId="7E08BD4A" w14:textId="77777777" w:rsidR="00405474" w:rsidRPr="003E2035" w:rsidRDefault="00405474" w:rsidP="003E2035"/>
          <w:p w14:paraId="3052B9CB" w14:textId="77777777" w:rsidR="00405474" w:rsidRPr="003E2035" w:rsidRDefault="00405474" w:rsidP="003E2035">
            <w:r w:rsidRPr="003E2035">
              <w:t>2014 -on-going</w:t>
            </w:r>
          </w:p>
        </w:tc>
        <w:tc>
          <w:tcPr>
            <w:tcW w:w="5463" w:type="dxa"/>
            <w:tcBorders>
              <w:left w:val="single" w:sz="4" w:space="0" w:color="000000"/>
            </w:tcBorders>
            <w:shd w:val="clear" w:color="auto" w:fill="auto"/>
          </w:tcPr>
          <w:p w14:paraId="70AE689A" w14:textId="77777777" w:rsidR="00405474" w:rsidRPr="003E2035" w:rsidRDefault="00405474" w:rsidP="003E2035">
            <w:r w:rsidRPr="003E2035">
              <w:t>Plan and implement monthly half days dedicated to staff training, embedded professional development and coaching through flexible use of substitute staff.</w:t>
            </w:r>
          </w:p>
        </w:tc>
        <w:tc>
          <w:tcPr>
            <w:tcW w:w="1467" w:type="dxa"/>
            <w:shd w:val="clear" w:color="auto" w:fill="auto"/>
            <w:vAlign w:val="center"/>
          </w:tcPr>
          <w:p w14:paraId="6DEFBD33" w14:textId="77777777" w:rsidR="00405474" w:rsidRPr="003E2035" w:rsidRDefault="00405474" w:rsidP="003E2035">
            <w:r w:rsidRPr="003E2035">
              <w:t>Fall 2014</w:t>
            </w:r>
          </w:p>
        </w:tc>
        <w:tc>
          <w:tcPr>
            <w:tcW w:w="1800" w:type="dxa"/>
            <w:shd w:val="clear" w:color="auto" w:fill="auto"/>
            <w:vAlign w:val="center"/>
          </w:tcPr>
          <w:p w14:paraId="213A450A" w14:textId="77777777" w:rsidR="00405474" w:rsidRPr="003E2035" w:rsidRDefault="00405474" w:rsidP="003E2035">
            <w:r w:rsidRPr="003E2035">
              <w:t>On Going</w:t>
            </w:r>
          </w:p>
        </w:tc>
        <w:tc>
          <w:tcPr>
            <w:tcW w:w="1995" w:type="dxa"/>
            <w:shd w:val="clear" w:color="auto" w:fill="auto"/>
            <w:vAlign w:val="center"/>
          </w:tcPr>
          <w:p w14:paraId="53775FAE" w14:textId="77777777" w:rsidR="00405474" w:rsidRPr="003E2035" w:rsidRDefault="00A25D00" w:rsidP="003E2035">
            <w:r>
              <w:t xml:space="preserve">District </w:t>
            </w:r>
            <w:r w:rsidRPr="00640A1D">
              <w:t>Instructional Technology Specialist</w:t>
            </w:r>
          </w:p>
        </w:tc>
      </w:tr>
      <w:tr w:rsidR="00405474" w:rsidRPr="003E2035" w14:paraId="0157636C" w14:textId="77777777" w:rsidTr="007D6B15">
        <w:trPr>
          <w:jc w:val="center"/>
        </w:trPr>
        <w:tc>
          <w:tcPr>
            <w:tcW w:w="2341" w:type="dxa"/>
            <w:tcBorders>
              <w:right w:val="single" w:sz="4" w:space="0" w:color="000000"/>
            </w:tcBorders>
            <w:shd w:val="clear" w:color="auto" w:fill="auto"/>
            <w:vAlign w:val="center"/>
          </w:tcPr>
          <w:p w14:paraId="4DDDEA9F" w14:textId="77777777" w:rsidR="00405474" w:rsidRPr="003E2035" w:rsidRDefault="00405474" w:rsidP="003E2035"/>
          <w:p w14:paraId="557EBAC4" w14:textId="77777777" w:rsidR="00405474" w:rsidRPr="003E2035" w:rsidRDefault="00405474" w:rsidP="003E2035">
            <w:r w:rsidRPr="003E2035">
              <w:t>2014 - on-going</w:t>
            </w:r>
          </w:p>
        </w:tc>
        <w:tc>
          <w:tcPr>
            <w:tcW w:w="5463" w:type="dxa"/>
            <w:tcBorders>
              <w:left w:val="single" w:sz="4" w:space="0" w:color="000000"/>
            </w:tcBorders>
            <w:shd w:val="clear" w:color="auto" w:fill="auto"/>
          </w:tcPr>
          <w:p w14:paraId="79CFC558" w14:textId="77777777" w:rsidR="00405474" w:rsidRPr="003E2035" w:rsidRDefault="00405474" w:rsidP="003E2035">
            <w:r w:rsidRPr="003E2035">
              <w:t>Model effective use of instructional technology and student centered learning activities at faculty meetings, PLCs, and peer observation.</w:t>
            </w:r>
            <w:r w:rsidRPr="003E2035">
              <w:rPr>
                <w:vertAlign w:val="superscript"/>
              </w:rPr>
              <w:footnoteReference w:id="8"/>
            </w:r>
          </w:p>
        </w:tc>
        <w:tc>
          <w:tcPr>
            <w:tcW w:w="1467" w:type="dxa"/>
            <w:shd w:val="clear" w:color="auto" w:fill="auto"/>
            <w:vAlign w:val="center"/>
          </w:tcPr>
          <w:p w14:paraId="32D2C07F" w14:textId="77777777" w:rsidR="00405474" w:rsidRPr="003E2035" w:rsidRDefault="00405474" w:rsidP="003E2035">
            <w:r w:rsidRPr="003E2035">
              <w:t>Fall 2014</w:t>
            </w:r>
          </w:p>
        </w:tc>
        <w:tc>
          <w:tcPr>
            <w:tcW w:w="1800" w:type="dxa"/>
            <w:shd w:val="clear" w:color="auto" w:fill="auto"/>
            <w:vAlign w:val="center"/>
          </w:tcPr>
          <w:p w14:paraId="5A2FA7F8" w14:textId="77777777" w:rsidR="00405474" w:rsidRPr="003E2035" w:rsidRDefault="00405474" w:rsidP="003E2035">
            <w:r w:rsidRPr="003E2035">
              <w:t>On Going</w:t>
            </w:r>
          </w:p>
        </w:tc>
        <w:tc>
          <w:tcPr>
            <w:tcW w:w="1995" w:type="dxa"/>
            <w:shd w:val="clear" w:color="auto" w:fill="auto"/>
            <w:vAlign w:val="center"/>
          </w:tcPr>
          <w:p w14:paraId="714BBB25" w14:textId="77777777" w:rsidR="00405474" w:rsidRPr="003E2035" w:rsidRDefault="00A25D00" w:rsidP="003E2035">
            <w:r>
              <w:t xml:space="preserve">District </w:t>
            </w:r>
            <w:r w:rsidRPr="00640A1D">
              <w:t>Instructional Technology Specialist</w:t>
            </w:r>
          </w:p>
        </w:tc>
      </w:tr>
      <w:tr w:rsidR="00405474" w:rsidRPr="003E2035" w14:paraId="7B23DA04" w14:textId="77777777" w:rsidTr="007D6B15">
        <w:trPr>
          <w:jc w:val="center"/>
        </w:trPr>
        <w:tc>
          <w:tcPr>
            <w:tcW w:w="2341" w:type="dxa"/>
            <w:tcBorders>
              <w:right w:val="single" w:sz="4" w:space="0" w:color="000000"/>
            </w:tcBorders>
            <w:shd w:val="clear" w:color="auto" w:fill="auto"/>
            <w:vAlign w:val="center"/>
          </w:tcPr>
          <w:p w14:paraId="108DC5C8" w14:textId="77777777" w:rsidR="00405474" w:rsidRPr="003E2035" w:rsidRDefault="00405474" w:rsidP="003E2035"/>
          <w:p w14:paraId="29E94F31" w14:textId="77777777" w:rsidR="00405474" w:rsidRPr="003E2035" w:rsidRDefault="00405474" w:rsidP="003E2035">
            <w:r w:rsidRPr="003E2035">
              <w:t>2015</w:t>
            </w:r>
          </w:p>
        </w:tc>
        <w:tc>
          <w:tcPr>
            <w:tcW w:w="5463" w:type="dxa"/>
            <w:tcBorders>
              <w:left w:val="single" w:sz="4" w:space="0" w:color="000000"/>
            </w:tcBorders>
            <w:shd w:val="clear" w:color="auto" w:fill="auto"/>
            <w:vAlign w:val="center"/>
          </w:tcPr>
          <w:p w14:paraId="768FDF5B" w14:textId="77777777" w:rsidR="00405474" w:rsidRPr="003E2035" w:rsidDel="007A044E" w:rsidRDefault="00405474" w:rsidP="003E2035">
            <w:r w:rsidRPr="003E2035">
              <w:t>Identify professional expectations regarding the use of technology in instruction - aligned with NETS-S, NETS-T, and NETS-A</w:t>
            </w:r>
          </w:p>
        </w:tc>
        <w:tc>
          <w:tcPr>
            <w:tcW w:w="1467" w:type="dxa"/>
            <w:shd w:val="clear" w:color="auto" w:fill="auto"/>
            <w:vAlign w:val="center"/>
          </w:tcPr>
          <w:p w14:paraId="0878925F" w14:textId="77777777" w:rsidR="00405474" w:rsidRPr="003E2035" w:rsidRDefault="00405474" w:rsidP="003E2035">
            <w:r w:rsidRPr="003E2035">
              <w:t>Spring 2015</w:t>
            </w:r>
          </w:p>
        </w:tc>
        <w:tc>
          <w:tcPr>
            <w:tcW w:w="1800" w:type="dxa"/>
            <w:shd w:val="clear" w:color="auto" w:fill="auto"/>
            <w:vAlign w:val="center"/>
          </w:tcPr>
          <w:p w14:paraId="1493FC63" w14:textId="77777777" w:rsidR="00405474" w:rsidRPr="003E2035" w:rsidRDefault="00405474" w:rsidP="003E2035">
            <w:r w:rsidRPr="003E2035">
              <w:t>Fall 2015</w:t>
            </w:r>
          </w:p>
        </w:tc>
        <w:tc>
          <w:tcPr>
            <w:tcW w:w="1995" w:type="dxa"/>
            <w:shd w:val="clear" w:color="auto" w:fill="auto"/>
            <w:vAlign w:val="center"/>
          </w:tcPr>
          <w:p w14:paraId="0C462C72" w14:textId="77777777" w:rsidR="00405474" w:rsidRPr="003E2035" w:rsidRDefault="00A25D00" w:rsidP="003E2035">
            <w:r>
              <w:t>Assistant Superintendent</w:t>
            </w:r>
            <w:r w:rsidR="00390048">
              <w:t xml:space="preserve"> </w:t>
            </w:r>
            <w:r>
              <w:t>of Technology and Human Resources</w:t>
            </w:r>
            <w:r w:rsidR="00390048">
              <w:t xml:space="preserve"> </w:t>
            </w:r>
          </w:p>
        </w:tc>
      </w:tr>
      <w:tr w:rsidR="00405474" w:rsidRPr="003E2035" w14:paraId="519A2E11" w14:textId="77777777" w:rsidTr="007D6B15">
        <w:trPr>
          <w:jc w:val="center"/>
        </w:trPr>
        <w:tc>
          <w:tcPr>
            <w:tcW w:w="2341" w:type="dxa"/>
            <w:tcBorders>
              <w:right w:val="single" w:sz="4" w:space="0" w:color="000000"/>
            </w:tcBorders>
            <w:shd w:val="clear" w:color="auto" w:fill="auto"/>
            <w:vAlign w:val="center"/>
          </w:tcPr>
          <w:p w14:paraId="296FCC08" w14:textId="77777777" w:rsidR="00405474" w:rsidRPr="003E2035" w:rsidRDefault="00405474" w:rsidP="003E2035">
            <w:r w:rsidRPr="003E2035">
              <w:t>2014 - on-going</w:t>
            </w:r>
          </w:p>
        </w:tc>
        <w:tc>
          <w:tcPr>
            <w:tcW w:w="5463" w:type="dxa"/>
            <w:tcBorders>
              <w:left w:val="single" w:sz="4" w:space="0" w:color="000000"/>
            </w:tcBorders>
            <w:shd w:val="clear" w:color="auto" w:fill="auto"/>
          </w:tcPr>
          <w:p w14:paraId="40F31D0F" w14:textId="77777777" w:rsidR="00405474" w:rsidRPr="003E2035" w:rsidDel="007A044E" w:rsidRDefault="00405474" w:rsidP="003E2035">
            <w:r w:rsidRPr="003E2035">
              <w:t>Utilize 21st century tools and emerging technologies to collaborate and coordinate between buildings and remotely</w:t>
            </w:r>
          </w:p>
        </w:tc>
        <w:tc>
          <w:tcPr>
            <w:tcW w:w="1467" w:type="dxa"/>
            <w:shd w:val="clear" w:color="auto" w:fill="auto"/>
            <w:vAlign w:val="center"/>
          </w:tcPr>
          <w:p w14:paraId="49AE8D3C" w14:textId="77777777" w:rsidR="00405474" w:rsidRPr="003E2035" w:rsidRDefault="00405474" w:rsidP="003E2035">
            <w:r w:rsidRPr="003E2035">
              <w:t>Fall 2014</w:t>
            </w:r>
          </w:p>
        </w:tc>
        <w:tc>
          <w:tcPr>
            <w:tcW w:w="1800" w:type="dxa"/>
            <w:shd w:val="clear" w:color="auto" w:fill="auto"/>
            <w:vAlign w:val="center"/>
          </w:tcPr>
          <w:p w14:paraId="486D06E5" w14:textId="77777777" w:rsidR="00405474" w:rsidRPr="003E2035" w:rsidRDefault="00405474" w:rsidP="003E2035">
            <w:r w:rsidRPr="003E2035">
              <w:t>On going</w:t>
            </w:r>
          </w:p>
        </w:tc>
        <w:tc>
          <w:tcPr>
            <w:tcW w:w="1995" w:type="dxa"/>
            <w:shd w:val="clear" w:color="auto" w:fill="auto"/>
            <w:vAlign w:val="center"/>
          </w:tcPr>
          <w:p w14:paraId="19AE5FB4" w14:textId="77777777" w:rsidR="00405474" w:rsidRPr="003E2035" w:rsidRDefault="00A25D00" w:rsidP="00390048">
            <w:r>
              <w:t xml:space="preserve"> </w:t>
            </w:r>
            <w:r w:rsidR="00390048">
              <w:t xml:space="preserve">Assistant </w:t>
            </w:r>
            <w:r>
              <w:t>of Technology and Human Resources</w:t>
            </w:r>
          </w:p>
        </w:tc>
      </w:tr>
      <w:tr w:rsidR="00405474" w:rsidRPr="003E2035" w14:paraId="192AF419" w14:textId="77777777" w:rsidTr="007D6B15">
        <w:trPr>
          <w:jc w:val="center"/>
        </w:trPr>
        <w:tc>
          <w:tcPr>
            <w:tcW w:w="2341" w:type="dxa"/>
            <w:tcBorders>
              <w:right w:val="single" w:sz="4" w:space="0" w:color="000000"/>
            </w:tcBorders>
            <w:shd w:val="clear" w:color="auto" w:fill="auto"/>
            <w:vAlign w:val="center"/>
          </w:tcPr>
          <w:p w14:paraId="22E62C6D" w14:textId="77777777" w:rsidR="00405474" w:rsidRPr="003E2035" w:rsidRDefault="00405474" w:rsidP="003E2035">
            <w:r w:rsidRPr="003E2035">
              <w:t>2014 - on-going</w:t>
            </w:r>
          </w:p>
          <w:p w14:paraId="73431ACD" w14:textId="77777777" w:rsidR="00405474" w:rsidRPr="003E2035" w:rsidRDefault="00405474" w:rsidP="003E2035"/>
        </w:tc>
        <w:tc>
          <w:tcPr>
            <w:tcW w:w="5463" w:type="dxa"/>
            <w:tcBorders>
              <w:left w:val="single" w:sz="4" w:space="0" w:color="000000"/>
            </w:tcBorders>
            <w:shd w:val="clear" w:color="auto" w:fill="auto"/>
          </w:tcPr>
          <w:p w14:paraId="70681611" w14:textId="77777777" w:rsidR="00405474" w:rsidRPr="003E2035" w:rsidRDefault="00405474" w:rsidP="003E2035">
            <w:r w:rsidRPr="003E2035">
              <w:t xml:space="preserve">Evaluate the effectiveness of technology based lessons through data and feedback (from students, teachers, </w:t>
            </w:r>
            <w:proofErr w:type="gramStart"/>
            <w:r w:rsidRPr="003E2035">
              <w:t>and  parents</w:t>
            </w:r>
            <w:proofErr w:type="gramEnd"/>
            <w:r w:rsidRPr="003E2035">
              <w:t xml:space="preserve">) to continuously inform planning and implementation of student centered learning. </w:t>
            </w:r>
          </w:p>
        </w:tc>
        <w:tc>
          <w:tcPr>
            <w:tcW w:w="1467" w:type="dxa"/>
            <w:shd w:val="clear" w:color="auto" w:fill="auto"/>
            <w:vAlign w:val="center"/>
          </w:tcPr>
          <w:p w14:paraId="64238415" w14:textId="77777777" w:rsidR="00405474" w:rsidRPr="003E2035" w:rsidRDefault="00405474" w:rsidP="003E2035">
            <w:r w:rsidRPr="003E2035">
              <w:t>Fall 2014</w:t>
            </w:r>
          </w:p>
        </w:tc>
        <w:tc>
          <w:tcPr>
            <w:tcW w:w="1800" w:type="dxa"/>
            <w:shd w:val="clear" w:color="auto" w:fill="auto"/>
            <w:vAlign w:val="center"/>
          </w:tcPr>
          <w:p w14:paraId="418F07D9" w14:textId="77777777" w:rsidR="00405474" w:rsidRPr="003E2035" w:rsidRDefault="00405474" w:rsidP="003E2035">
            <w:r w:rsidRPr="003E2035">
              <w:t>On Going</w:t>
            </w:r>
          </w:p>
        </w:tc>
        <w:tc>
          <w:tcPr>
            <w:tcW w:w="1995" w:type="dxa"/>
            <w:shd w:val="clear" w:color="auto" w:fill="auto"/>
            <w:vAlign w:val="center"/>
          </w:tcPr>
          <w:p w14:paraId="272CF117" w14:textId="77777777" w:rsidR="00405474" w:rsidRPr="003E2035" w:rsidRDefault="00405474" w:rsidP="003E2035"/>
          <w:p w14:paraId="0229D05B" w14:textId="77777777" w:rsidR="00405474" w:rsidRPr="003E2035" w:rsidRDefault="00A25D00" w:rsidP="003E2035">
            <w:r>
              <w:t>Building Principals</w:t>
            </w:r>
          </w:p>
        </w:tc>
      </w:tr>
    </w:tbl>
    <w:p w14:paraId="1FE3300A" w14:textId="77777777" w:rsidR="003E2035" w:rsidRPr="003E2035" w:rsidRDefault="003E2035" w:rsidP="003E2035"/>
    <w:p w14:paraId="69B6A8A7" w14:textId="77777777" w:rsidR="003E2035" w:rsidRPr="003E2035" w:rsidRDefault="003E2035" w:rsidP="003E2035"/>
    <w:p w14:paraId="1F70F147" w14:textId="77777777" w:rsidR="003E2035" w:rsidRDefault="003E2035">
      <w:r>
        <w:br w:type="page"/>
      </w:r>
    </w:p>
    <w:p w14:paraId="4AE4E5C4" w14:textId="77777777" w:rsidR="003E2035" w:rsidRDefault="003E2035" w:rsidP="00585811">
      <w:pPr>
        <w:pStyle w:val="Heading3"/>
      </w:pPr>
      <w:bookmarkStart w:id="48" w:name="_Toc273091752"/>
      <w:r>
        <w:lastRenderedPageBreak/>
        <w:t>District Supports</w:t>
      </w:r>
      <w:bookmarkEnd w:id="48"/>
    </w:p>
    <w:p w14:paraId="4A4F7A27" w14:textId="77777777" w:rsidR="003E2035" w:rsidRPr="003E2035" w:rsidRDefault="003E2035" w:rsidP="003E2035"/>
    <w:tbl>
      <w:tblPr>
        <w:tblW w:w="1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8"/>
      </w:tblGrid>
      <w:tr w:rsidR="003E2035" w:rsidRPr="003E2035" w14:paraId="41D0DD01" w14:textId="77777777" w:rsidTr="00924AFF">
        <w:trPr>
          <w:trHeight w:val="647"/>
        </w:trPr>
        <w:tc>
          <w:tcPr>
            <w:tcW w:w="11988" w:type="dxa"/>
          </w:tcPr>
          <w:p w14:paraId="660DFDDC" w14:textId="77777777" w:rsidR="003E2035" w:rsidRPr="003E2035" w:rsidRDefault="003E2035" w:rsidP="00585811">
            <w:r w:rsidRPr="003E2035">
              <w:rPr>
                <w:b/>
              </w:rPr>
              <w:t>GOAL</w:t>
            </w:r>
            <w:r w:rsidR="00585811">
              <w:rPr>
                <w:b/>
              </w:rPr>
              <w:t xml:space="preserve"> 1</w:t>
            </w:r>
            <w:r w:rsidRPr="003E2035">
              <w:rPr>
                <w:b/>
              </w:rPr>
              <w:t xml:space="preserve">:  </w:t>
            </w:r>
            <w:r w:rsidRPr="003E2035">
              <w:t xml:space="preserve">The district will develop and support a technology plan with school community representation that is consistent with the district's vision </w:t>
            </w:r>
            <w:r w:rsidR="00585811">
              <w:t>for technology’s role in teaching and learning</w:t>
            </w:r>
            <w:r w:rsidRPr="003E2035">
              <w:t xml:space="preserve">. </w:t>
            </w:r>
          </w:p>
        </w:tc>
      </w:tr>
    </w:tbl>
    <w:p w14:paraId="04BB416A" w14:textId="77777777" w:rsidR="003E2035" w:rsidRPr="003E2035" w:rsidRDefault="003E2035" w:rsidP="003E2035"/>
    <w:tbl>
      <w:tblPr>
        <w:tblW w:w="11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4890"/>
        <w:gridCol w:w="1710"/>
        <w:gridCol w:w="1890"/>
        <w:gridCol w:w="2163"/>
      </w:tblGrid>
      <w:tr w:rsidR="00330762" w:rsidRPr="003E2035" w14:paraId="7885FAAA" w14:textId="77777777" w:rsidTr="00330762">
        <w:tc>
          <w:tcPr>
            <w:tcW w:w="1335" w:type="dxa"/>
            <w:tcBorders>
              <w:right w:val="single" w:sz="4" w:space="0" w:color="000000"/>
            </w:tcBorders>
            <w:shd w:val="clear" w:color="auto" w:fill="FFFFFF"/>
          </w:tcPr>
          <w:p w14:paraId="1EC92F04" w14:textId="77777777" w:rsidR="00330762" w:rsidRPr="003E2035" w:rsidRDefault="00330762" w:rsidP="003E2035">
            <w:r w:rsidRPr="003E2035">
              <w:rPr>
                <w:b/>
              </w:rPr>
              <w:t>Year</w:t>
            </w:r>
          </w:p>
          <w:p w14:paraId="271D6613" w14:textId="77777777" w:rsidR="00330762" w:rsidRPr="003E2035" w:rsidRDefault="00330762" w:rsidP="003E2035"/>
        </w:tc>
        <w:tc>
          <w:tcPr>
            <w:tcW w:w="4890" w:type="dxa"/>
            <w:tcBorders>
              <w:left w:val="single" w:sz="4" w:space="0" w:color="000000"/>
            </w:tcBorders>
            <w:shd w:val="clear" w:color="auto" w:fill="FFFFFF"/>
          </w:tcPr>
          <w:p w14:paraId="2DE1B488" w14:textId="77777777" w:rsidR="00330762" w:rsidRPr="003E2035" w:rsidRDefault="00330762" w:rsidP="003E2035">
            <w:r w:rsidRPr="003E2035">
              <w:rPr>
                <w:b/>
              </w:rPr>
              <w:t>Action Item</w:t>
            </w:r>
          </w:p>
        </w:tc>
        <w:tc>
          <w:tcPr>
            <w:tcW w:w="1710" w:type="dxa"/>
            <w:shd w:val="clear" w:color="auto" w:fill="FFFFFF"/>
          </w:tcPr>
          <w:p w14:paraId="46D77FC6" w14:textId="77777777" w:rsidR="00330762" w:rsidRPr="003E2035" w:rsidRDefault="00330762" w:rsidP="003E2035">
            <w:r w:rsidRPr="003E2035">
              <w:rPr>
                <w:b/>
              </w:rPr>
              <w:t>Start Date</w:t>
            </w:r>
          </w:p>
        </w:tc>
        <w:tc>
          <w:tcPr>
            <w:tcW w:w="1890" w:type="dxa"/>
            <w:shd w:val="clear" w:color="auto" w:fill="FFFFFF"/>
          </w:tcPr>
          <w:p w14:paraId="544DBBE0" w14:textId="77777777" w:rsidR="00330762" w:rsidRPr="003E2035" w:rsidRDefault="00330762" w:rsidP="003E2035">
            <w:r w:rsidRPr="003E2035">
              <w:rPr>
                <w:b/>
              </w:rPr>
              <w:t>Completion Date</w:t>
            </w:r>
          </w:p>
        </w:tc>
        <w:tc>
          <w:tcPr>
            <w:tcW w:w="2163" w:type="dxa"/>
            <w:shd w:val="clear" w:color="auto" w:fill="FFFFFF"/>
          </w:tcPr>
          <w:p w14:paraId="452D5E43" w14:textId="77777777" w:rsidR="00330762" w:rsidRPr="003E2035" w:rsidRDefault="00330762" w:rsidP="003E2035">
            <w:r w:rsidRPr="003E2035">
              <w:rPr>
                <w:b/>
              </w:rPr>
              <w:t xml:space="preserve">Lead Person </w:t>
            </w:r>
          </w:p>
        </w:tc>
      </w:tr>
      <w:tr w:rsidR="00330762" w:rsidRPr="003E2035" w14:paraId="36E5CB3B" w14:textId="77777777" w:rsidTr="00330762">
        <w:trPr>
          <w:trHeight w:val="1420"/>
        </w:trPr>
        <w:tc>
          <w:tcPr>
            <w:tcW w:w="1335" w:type="dxa"/>
            <w:tcBorders>
              <w:right w:val="single" w:sz="4" w:space="0" w:color="000000"/>
            </w:tcBorders>
            <w:shd w:val="clear" w:color="auto" w:fill="FFFFFF"/>
          </w:tcPr>
          <w:p w14:paraId="46EE5327" w14:textId="77777777" w:rsidR="00330762" w:rsidRPr="003E2035" w:rsidRDefault="00330762" w:rsidP="003E2035"/>
          <w:p w14:paraId="3FF8E1B3" w14:textId="77777777" w:rsidR="00330762" w:rsidRPr="003E2035" w:rsidRDefault="00330762" w:rsidP="003E2035">
            <w:r w:rsidRPr="003E2035">
              <w:t>2014</w:t>
            </w:r>
          </w:p>
        </w:tc>
        <w:tc>
          <w:tcPr>
            <w:tcW w:w="4890" w:type="dxa"/>
            <w:tcBorders>
              <w:left w:val="single" w:sz="4" w:space="0" w:color="000000"/>
            </w:tcBorders>
            <w:shd w:val="clear" w:color="auto" w:fill="FFFFFF"/>
          </w:tcPr>
          <w:p w14:paraId="49F76465" w14:textId="77777777" w:rsidR="00330762" w:rsidRPr="003E2035" w:rsidRDefault="00330762" w:rsidP="003E2035">
            <w:r w:rsidRPr="003E2035">
              <w:t xml:space="preserve">Complete a District Technology Audit for use as baseline information on how technology currently supports teaching and learning in Brewster Central School District. </w:t>
            </w:r>
          </w:p>
          <w:p w14:paraId="32D364C3" w14:textId="77777777" w:rsidR="00330762" w:rsidRPr="003E2035" w:rsidRDefault="00330762" w:rsidP="003E2035"/>
        </w:tc>
        <w:tc>
          <w:tcPr>
            <w:tcW w:w="1710" w:type="dxa"/>
            <w:shd w:val="clear" w:color="auto" w:fill="FFFFFF"/>
          </w:tcPr>
          <w:p w14:paraId="72CD6028" w14:textId="77777777" w:rsidR="00330762" w:rsidRPr="003E2035" w:rsidRDefault="00330762" w:rsidP="003E2035">
            <w:r w:rsidRPr="003E2035">
              <w:t>Spring 2014</w:t>
            </w:r>
          </w:p>
        </w:tc>
        <w:tc>
          <w:tcPr>
            <w:tcW w:w="1890" w:type="dxa"/>
            <w:shd w:val="clear" w:color="auto" w:fill="FFFFFF"/>
          </w:tcPr>
          <w:p w14:paraId="4BEEDE22" w14:textId="77777777" w:rsidR="00330762" w:rsidRPr="003E2035" w:rsidRDefault="00330762" w:rsidP="003E2035">
            <w:r w:rsidRPr="003E2035">
              <w:t>July 2014</w:t>
            </w:r>
          </w:p>
        </w:tc>
        <w:tc>
          <w:tcPr>
            <w:tcW w:w="2163" w:type="dxa"/>
            <w:shd w:val="clear" w:color="auto" w:fill="FFFFFF"/>
          </w:tcPr>
          <w:p w14:paraId="25CCA515" w14:textId="77777777" w:rsidR="00330762" w:rsidRPr="003E2035" w:rsidRDefault="00390048" w:rsidP="003E2035">
            <w:r>
              <w:t>Assistant Superintendent of Technology and Human Resources</w:t>
            </w:r>
          </w:p>
        </w:tc>
      </w:tr>
      <w:tr w:rsidR="00330762" w:rsidRPr="003E2035" w14:paraId="5382BEDA" w14:textId="77777777" w:rsidTr="00330762">
        <w:trPr>
          <w:trHeight w:val="1260"/>
        </w:trPr>
        <w:tc>
          <w:tcPr>
            <w:tcW w:w="1335" w:type="dxa"/>
            <w:tcBorders>
              <w:right w:val="single" w:sz="4" w:space="0" w:color="000000"/>
            </w:tcBorders>
            <w:shd w:val="clear" w:color="auto" w:fill="FFFFFF"/>
          </w:tcPr>
          <w:p w14:paraId="28B25D8B" w14:textId="77777777" w:rsidR="00330762" w:rsidRPr="003E2035" w:rsidRDefault="00330762" w:rsidP="003E2035"/>
          <w:p w14:paraId="5DBB5F6E" w14:textId="77777777" w:rsidR="00330762" w:rsidRPr="003E2035" w:rsidRDefault="00330762" w:rsidP="003E2035">
            <w:r w:rsidRPr="003E2035">
              <w:t>2014</w:t>
            </w:r>
          </w:p>
          <w:p w14:paraId="7848F92A" w14:textId="77777777" w:rsidR="00330762" w:rsidRPr="003E2035" w:rsidRDefault="00330762" w:rsidP="003E2035"/>
        </w:tc>
        <w:tc>
          <w:tcPr>
            <w:tcW w:w="4890" w:type="dxa"/>
            <w:tcBorders>
              <w:left w:val="single" w:sz="4" w:space="0" w:color="000000"/>
            </w:tcBorders>
            <w:shd w:val="clear" w:color="auto" w:fill="FFFFFF"/>
          </w:tcPr>
          <w:p w14:paraId="228BCA47" w14:textId="77777777" w:rsidR="00330762" w:rsidRPr="003E2035" w:rsidRDefault="00330762" w:rsidP="003E2035">
            <w:r w:rsidRPr="003E2035">
              <w:t xml:space="preserve">Charge a district-wide committee of stakeholders in the development of a 3 year technology plan (vision, goals, action plans) </w:t>
            </w:r>
          </w:p>
        </w:tc>
        <w:tc>
          <w:tcPr>
            <w:tcW w:w="1710" w:type="dxa"/>
            <w:shd w:val="clear" w:color="auto" w:fill="FFFFFF"/>
          </w:tcPr>
          <w:p w14:paraId="67DBCFBF" w14:textId="77777777" w:rsidR="00330762" w:rsidRPr="003E2035" w:rsidRDefault="00330762" w:rsidP="003E2035">
            <w:r w:rsidRPr="003E2035">
              <w:t>Summer 2014</w:t>
            </w:r>
          </w:p>
        </w:tc>
        <w:tc>
          <w:tcPr>
            <w:tcW w:w="1890" w:type="dxa"/>
            <w:shd w:val="clear" w:color="auto" w:fill="FFFFFF"/>
          </w:tcPr>
          <w:p w14:paraId="76BDB6F0" w14:textId="77777777" w:rsidR="00330762" w:rsidRPr="003E2035" w:rsidRDefault="00330762" w:rsidP="003E2035">
            <w:r w:rsidRPr="003E2035">
              <w:t>Fall 2014</w:t>
            </w:r>
          </w:p>
        </w:tc>
        <w:tc>
          <w:tcPr>
            <w:tcW w:w="2163" w:type="dxa"/>
            <w:shd w:val="clear" w:color="auto" w:fill="FFFFFF"/>
          </w:tcPr>
          <w:p w14:paraId="67200C3F" w14:textId="77777777" w:rsidR="00330762" w:rsidRPr="003E2035" w:rsidRDefault="00390048" w:rsidP="003E2035">
            <w:r>
              <w:t xml:space="preserve">Assistant Superintendent of Technology and Human Resources </w:t>
            </w:r>
          </w:p>
        </w:tc>
      </w:tr>
      <w:tr w:rsidR="00330762" w:rsidRPr="003E2035" w14:paraId="51659A4D" w14:textId="77777777" w:rsidTr="00330762">
        <w:tc>
          <w:tcPr>
            <w:tcW w:w="1335" w:type="dxa"/>
            <w:tcBorders>
              <w:right w:val="single" w:sz="4" w:space="0" w:color="000000"/>
            </w:tcBorders>
            <w:shd w:val="clear" w:color="auto" w:fill="FFFFFF"/>
          </w:tcPr>
          <w:p w14:paraId="59E09599" w14:textId="77777777" w:rsidR="00330762" w:rsidRPr="003E2035" w:rsidRDefault="00330762" w:rsidP="003E2035">
            <w:r w:rsidRPr="003E2035">
              <w:t>2014</w:t>
            </w:r>
          </w:p>
          <w:p w14:paraId="17D7F7B6" w14:textId="77777777" w:rsidR="00330762" w:rsidRPr="003E2035" w:rsidRDefault="00330762" w:rsidP="003E2035"/>
        </w:tc>
        <w:tc>
          <w:tcPr>
            <w:tcW w:w="4890" w:type="dxa"/>
            <w:tcBorders>
              <w:left w:val="single" w:sz="4" w:space="0" w:color="000000"/>
            </w:tcBorders>
            <w:shd w:val="clear" w:color="auto" w:fill="FFFFFF"/>
          </w:tcPr>
          <w:p w14:paraId="5346AE86" w14:textId="77777777" w:rsidR="00330762" w:rsidRPr="003E2035" w:rsidRDefault="00330762" w:rsidP="003E2035">
            <w:r w:rsidRPr="003E2035">
              <w:t>Present 2014 - 2017 BCSD Strategic Technology Plan for Board of Education Approval</w:t>
            </w:r>
          </w:p>
          <w:p w14:paraId="59A2275D" w14:textId="77777777" w:rsidR="00330762" w:rsidRPr="003E2035" w:rsidRDefault="00330762" w:rsidP="003E2035"/>
        </w:tc>
        <w:tc>
          <w:tcPr>
            <w:tcW w:w="1710" w:type="dxa"/>
            <w:shd w:val="clear" w:color="auto" w:fill="FFFFFF"/>
          </w:tcPr>
          <w:p w14:paraId="3CCD0F13" w14:textId="77777777" w:rsidR="00330762" w:rsidRPr="003E2035" w:rsidRDefault="00330762" w:rsidP="003E2035">
            <w:r w:rsidRPr="003E2035">
              <w:t>Fall 2014</w:t>
            </w:r>
          </w:p>
        </w:tc>
        <w:tc>
          <w:tcPr>
            <w:tcW w:w="1890" w:type="dxa"/>
            <w:shd w:val="clear" w:color="auto" w:fill="FFFFFF"/>
          </w:tcPr>
          <w:p w14:paraId="21C82226" w14:textId="77777777" w:rsidR="00330762" w:rsidRPr="003E2035" w:rsidRDefault="00330762" w:rsidP="003E2035">
            <w:r w:rsidRPr="003E2035">
              <w:t>Fall 2014</w:t>
            </w:r>
          </w:p>
        </w:tc>
        <w:tc>
          <w:tcPr>
            <w:tcW w:w="2163" w:type="dxa"/>
            <w:shd w:val="clear" w:color="auto" w:fill="FFFFFF"/>
          </w:tcPr>
          <w:p w14:paraId="15D2C1E8" w14:textId="77777777" w:rsidR="00330762" w:rsidRPr="003E2035" w:rsidRDefault="00390048" w:rsidP="003E2035">
            <w:r>
              <w:t>Assistant Superintendent of Technology and Human Resources</w:t>
            </w:r>
          </w:p>
        </w:tc>
      </w:tr>
      <w:tr w:rsidR="00330762" w:rsidRPr="003E2035" w14:paraId="73FBA584" w14:textId="77777777" w:rsidTr="00330762">
        <w:tc>
          <w:tcPr>
            <w:tcW w:w="1335" w:type="dxa"/>
            <w:tcBorders>
              <w:right w:val="single" w:sz="4" w:space="0" w:color="000000"/>
            </w:tcBorders>
            <w:shd w:val="clear" w:color="auto" w:fill="FFFFFF"/>
          </w:tcPr>
          <w:p w14:paraId="41DD5E94" w14:textId="77777777" w:rsidR="00330762" w:rsidRPr="003E2035" w:rsidRDefault="00330762" w:rsidP="003E2035">
            <w:r w:rsidRPr="003E2035">
              <w:t>2015 – On-going</w:t>
            </w:r>
          </w:p>
          <w:p w14:paraId="64822F1A" w14:textId="77777777" w:rsidR="00330762" w:rsidRPr="003E2035" w:rsidRDefault="00330762" w:rsidP="003E2035"/>
        </w:tc>
        <w:tc>
          <w:tcPr>
            <w:tcW w:w="4890" w:type="dxa"/>
            <w:tcBorders>
              <w:left w:val="single" w:sz="4" w:space="0" w:color="000000"/>
            </w:tcBorders>
            <w:shd w:val="clear" w:color="auto" w:fill="FFFFFF"/>
          </w:tcPr>
          <w:p w14:paraId="7155E264" w14:textId="77777777" w:rsidR="00330762" w:rsidRPr="003E2035" w:rsidRDefault="00330762" w:rsidP="003E2035">
            <w:r w:rsidRPr="003E2035">
              <w:t>Review, and update when necessary the district technology plan on an ongoing basis with input from building technology committees.</w:t>
            </w:r>
          </w:p>
        </w:tc>
        <w:tc>
          <w:tcPr>
            <w:tcW w:w="1710" w:type="dxa"/>
            <w:shd w:val="clear" w:color="auto" w:fill="FFFFFF"/>
          </w:tcPr>
          <w:p w14:paraId="06DB1064" w14:textId="77777777" w:rsidR="00330762" w:rsidRPr="003E2035" w:rsidRDefault="00330762" w:rsidP="003E2035">
            <w:r w:rsidRPr="003E2035">
              <w:t>Summer 2015</w:t>
            </w:r>
          </w:p>
        </w:tc>
        <w:tc>
          <w:tcPr>
            <w:tcW w:w="1890" w:type="dxa"/>
            <w:shd w:val="clear" w:color="auto" w:fill="FFFFFF"/>
          </w:tcPr>
          <w:p w14:paraId="1D107BC3" w14:textId="77777777" w:rsidR="00330762" w:rsidRPr="003E2035" w:rsidRDefault="00330762" w:rsidP="003E2035">
            <w:r w:rsidRPr="003E2035">
              <w:t>Biannual/On-going</w:t>
            </w:r>
          </w:p>
        </w:tc>
        <w:tc>
          <w:tcPr>
            <w:tcW w:w="2163" w:type="dxa"/>
            <w:shd w:val="clear" w:color="auto" w:fill="FFFFFF"/>
          </w:tcPr>
          <w:p w14:paraId="1C689A7E" w14:textId="77777777" w:rsidR="00330762" w:rsidRPr="003E2035" w:rsidRDefault="00390048" w:rsidP="003E2035">
            <w:r>
              <w:t xml:space="preserve">Assistant Superintendent of Technology and Human Resources </w:t>
            </w:r>
          </w:p>
        </w:tc>
      </w:tr>
    </w:tbl>
    <w:p w14:paraId="1809BFAD" w14:textId="77777777" w:rsidR="003E2035" w:rsidRPr="003E2035" w:rsidRDefault="003E2035" w:rsidP="003E2035"/>
    <w:p w14:paraId="490B1A1A" w14:textId="77777777" w:rsidR="003E2035" w:rsidRPr="003E2035" w:rsidRDefault="003E2035" w:rsidP="003E2035">
      <w:r w:rsidRPr="003E2035">
        <w:br w:type="page"/>
      </w:r>
    </w:p>
    <w:p w14:paraId="49F53182" w14:textId="77777777" w:rsidR="003E2035" w:rsidRDefault="00585811" w:rsidP="003E2035">
      <w:r>
        <w:lastRenderedPageBreak/>
        <w:t>(District S</w:t>
      </w:r>
      <w:r w:rsidR="001D0E86">
        <w:t>upports Goals continued)</w:t>
      </w:r>
    </w:p>
    <w:p w14:paraId="5E792ECD" w14:textId="77777777" w:rsidR="001D0E86" w:rsidRPr="003E2035" w:rsidRDefault="001D0E86" w:rsidP="003E2035"/>
    <w:tbl>
      <w:tblPr>
        <w:tblW w:w="11530" w:type="dxa"/>
        <w:tblLayout w:type="fixed"/>
        <w:tblLook w:val="0600" w:firstRow="0" w:lastRow="0" w:firstColumn="0" w:lastColumn="0" w:noHBand="1" w:noVBand="1"/>
      </w:tblPr>
      <w:tblGrid>
        <w:gridCol w:w="11530"/>
      </w:tblGrid>
      <w:tr w:rsidR="003E2035" w:rsidRPr="003E2035" w14:paraId="6B882AA2" w14:textId="77777777" w:rsidTr="00924AFF">
        <w:tc>
          <w:tcPr>
            <w:tcW w:w="1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0561DC" w14:textId="77777777" w:rsidR="003E2035" w:rsidRPr="003E2035" w:rsidRDefault="003E2035" w:rsidP="003E2035">
            <w:r w:rsidRPr="003E2035">
              <w:rPr>
                <w:b/>
              </w:rPr>
              <w:t>GOAL</w:t>
            </w:r>
            <w:r w:rsidR="001D0E86">
              <w:rPr>
                <w:b/>
              </w:rPr>
              <w:t xml:space="preserve"> 2</w:t>
            </w:r>
            <w:r w:rsidRPr="003E2035">
              <w:rPr>
                <w:b/>
              </w:rPr>
              <w:t xml:space="preserve">:  </w:t>
            </w:r>
            <w:r w:rsidRPr="003E2035">
              <w:t xml:space="preserve">The district </w:t>
            </w:r>
            <w:r w:rsidR="000E64B7" w:rsidRPr="003E2035">
              <w:t>will</w:t>
            </w:r>
            <w:r w:rsidR="000E64B7">
              <w:t xml:space="preserve"> provide</w:t>
            </w:r>
            <w:r w:rsidR="001D0E86">
              <w:t xml:space="preserve"> ongoing job-</w:t>
            </w:r>
            <w:r w:rsidRPr="003E2035">
              <w:t xml:space="preserve">related professional development and </w:t>
            </w:r>
            <w:r w:rsidR="001D0E86">
              <w:t xml:space="preserve">opportunities for </w:t>
            </w:r>
            <w:r w:rsidRPr="003E2035">
              <w:t>collaboration for all employees to effectively implement and use technologies.  Teachers will engage in comprehensive professional development programs that include meaningful 21st century training for instruction, instructional software and emerging technologies.</w:t>
            </w:r>
          </w:p>
        </w:tc>
      </w:tr>
    </w:tbl>
    <w:p w14:paraId="61D87067" w14:textId="77777777" w:rsidR="003E2035" w:rsidRPr="003E2035" w:rsidRDefault="003E2035" w:rsidP="003E2035"/>
    <w:tbl>
      <w:tblPr>
        <w:tblW w:w="114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0"/>
        <w:gridCol w:w="5239"/>
        <w:gridCol w:w="1821"/>
        <w:gridCol w:w="1494"/>
        <w:gridCol w:w="2160"/>
      </w:tblGrid>
      <w:tr w:rsidR="00330762" w:rsidRPr="003E2035" w14:paraId="77030229" w14:textId="77777777" w:rsidTr="00330762">
        <w:tc>
          <w:tcPr>
            <w:tcW w:w="780" w:type="dxa"/>
            <w:shd w:val="clear" w:color="auto" w:fill="FFFFFF"/>
            <w:tcMar>
              <w:top w:w="100" w:type="dxa"/>
              <w:left w:w="100" w:type="dxa"/>
              <w:bottom w:w="100" w:type="dxa"/>
              <w:right w:w="100" w:type="dxa"/>
            </w:tcMar>
          </w:tcPr>
          <w:p w14:paraId="475CFA75" w14:textId="77777777" w:rsidR="00330762" w:rsidRPr="003E2035" w:rsidRDefault="00330762" w:rsidP="003E2035">
            <w:r w:rsidRPr="003E2035">
              <w:rPr>
                <w:b/>
              </w:rPr>
              <w:t>Year</w:t>
            </w:r>
          </w:p>
          <w:p w14:paraId="55012894" w14:textId="77777777" w:rsidR="00330762" w:rsidRPr="003E2035" w:rsidRDefault="00330762" w:rsidP="003E2035"/>
        </w:tc>
        <w:tc>
          <w:tcPr>
            <w:tcW w:w="5239" w:type="dxa"/>
            <w:shd w:val="clear" w:color="auto" w:fill="FFFFFF"/>
            <w:tcMar>
              <w:top w:w="100" w:type="dxa"/>
              <w:left w:w="100" w:type="dxa"/>
              <w:bottom w:w="100" w:type="dxa"/>
              <w:right w:w="100" w:type="dxa"/>
            </w:tcMar>
          </w:tcPr>
          <w:p w14:paraId="287E99F2" w14:textId="77777777" w:rsidR="00330762" w:rsidRPr="003E2035" w:rsidRDefault="00330762" w:rsidP="003E2035">
            <w:r w:rsidRPr="003E2035">
              <w:rPr>
                <w:b/>
              </w:rPr>
              <w:t>Action Item</w:t>
            </w:r>
          </w:p>
        </w:tc>
        <w:tc>
          <w:tcPr>
            <w:tcW w:w="1821" w:type="dxa"/>
            <w:shd w:val="clear" w:color="auto" w:fill="FFFFFF"/>
            <w:tcMar>
              <w:top w:w="100" w:type="dxa"/>
              <w:left w:w="100" w:type="dxa"/>
              <w:bottom w:w="100" w:type="dxa"/>
              <w:right w:w="100" w:type="dxa"/>
            </w:tcMar>
          </w:tcPr>
          <w:p w14:paraId="1BE4AD23" w14:textId="77777777" w:rsidR="00330762" w:rsidRPr="003E2035" w:rsidRDefault="00330762" w:rsidP="003E2035">
            <w:r w:rsidRPr="003E2035">
              <w:rPr>
                <w:b/>
              </w:rPr>
              <w:t>Start Date</w:t>
            </w:r>
          </w:p>
        </w:tc>
        <w:tc>
          <w:tcPr>
            <w:tcW w:w="1494" w:type="dxa"/>
            <w:shd w:val="clear" w:color="auto" w:fill="FFFFFF"/>
            <w:tcMar>
              <w:top w:w="100" w:type="dxa"/>
              <w:left w:w="100" w:type="dxa"/>
              <w:bottom w:w="100" w:type="dxa"/>
              <w:right w:w="100" w:type="dxa"/>
            </w:tcMar>
          </w:tcPr>
          <w:p w14:paraId="2ED2D17C" w14:textId="77777777" w:rsidR="00330762" w:rsidRPr="003E2035" w:rsidRDefault="00330762" w:rsidP="003E2035">
            <w:r w:rsidRPr="003E2035">
              <w:rPr>
                <w:b/>
              </w:rPr>
              <w:t>Completion Date</w:t>
            </w:r>
          </w:p>
        </w:tc>
        <w:tc>
          <w:tcPr>
            <w:tcW w:w="2160" w:type="dxa"/>
            <w:shd w:val="clear" w:color="auto" w:fill="FFFFFF"/>
            <w:tcMar>
              <w:top w:w="100" w:type="dxa"/>
              <w:left w:w="100" w:type="dxa"/>
              <w:bottom w:w="100" w:type="dxa"/>
              <w:right w:w="100" w:type="dxa"/>
            </w:tcMar>
          </w:tcPr>
          <w:p w14:paraId="68BB5D9B" w14:textId="77777777" w:rsidR="00330762" w:rsidRPr="003E2035" w:rsidRDefault="00330762" w:rsidP="003E2035">
            <w:r w:rsidRPr="003E2035">
              <w:rPr>
                <w:b/>
              </w:rPr>
              <w:t>Lead Person</w:t>
            </w:r>
          </w:p>
        </w:tc>
      </w:tr>
      <w:tr w:rsidR="00330762" w:rsidRPr="003E2035" w14:paraId="2A1F210B" w14:textId="77777777" w:rsidTr="00330762">
        <w:tc>
          <w:tcPr>
            <w:tcW w:w="780" w:type="dxa"/>
            <w:shd w:val="clear" w:color="auto" w:fill="FFFFFF"/>
            <w:tcMar>
              <w:top w:w="100" w:type="dxa"/>
              <w:left w:w="100" w:type="dxa"/>
              <w:bottom w:w="100" w:type="dxa"/>
              <w:right w:w="100" w:type="dxa"/>
            </w:tcMar>
          </w:tcPr>
          <w:p w14:paraId="4976CC97" w14:textId="77777777" w:rsidR="00330762" w:rsidRPr="003E2035" w:rsidRDefault="00330762" w:rsidP="003E2035">
            <w:r w:rsidRPr="003E2035">
              <w:t>2014 – On-going</w:t>
            </w:r>
          </w:p>
        </w:tc>
        <w:tc>
          <w:tcPr>
            <w:tcW w:w="5239" w:type="dxa"/>
            <w:shd w:val="clear" w:color="auto" w:fill="FFFFFF"/>
            <w:tcMar>
              <w:top w:w="100" w:type="dxa"/>
              <w:left w:w="100" w:type="dxa"/>
              <w:bottom w:w="100" w:type="dxa"/>
              <w:right w:w="100" w:type="dxa"/>
            </w:tcMar>
          </w:tcPr>
          <w:p w14:paraId="6D9393B2" w14:textId="77777777" w:rsidR="00330762" w:rsidRPr="003E2035" w:rsidRDefault="00330762" w:rsidP="003E2035">
            <w:r w:rsidRPr="003E2035">
              <w:t xml:space="preserve">Utilize Clarity Survey findings to identify gaps and professional development opportunities. </w:t>
            </w:r>
          </w:p>
        </w:tc>
        <w:tc>
          <w:tcPr>
            <w:tcW w:w="1821" w:type="dxa"/>
            <w:shd w:val="clear" w:color="auto" w:fill="FFFFFF"/>
            <w:tcMar>
              <w:top w:w="100" w:type="dxa"/>
              <w:left w:w="100" w:type="dxa"/>
              <w:bottom w:w="100" w:type="dxa"/>
              <w:right w:w="100" w:type="dxa"/>
            </w:tcMar>
          </w:tcPr>
          <w:p w14:paraId="51960182" w14:textId="77777777" w:rsidR="00330762" w:rsidRPr="003E2035" w:rsidRDefault="00330762" w:rsidP="003E2035">
            <w:r w:rsidRPr="003E2035">
              <w:t>9/14</w:t>
            </w:r>
          </w:p>
        </w:tc>
        <w:tc>
          <w:tcPr>
            <w:tcW w:w="1494" w:type="dxa"/>
            <w:shd w:val="clear" w:color="auto" w:fill="FFFFFF"/>
            <w:tcMar>
              <w:top w:w="100" w:type="dxa"/>
              <w:left w:w="100" w:type="dxa"/>
              <w:bottom w:w="100" w:type="dxa"/>
              <w:right w:w="100" w:type="dxa"/>
            </w:tcMar>
          </w:tcPr>
          <w:p w14:paraId="02C4BD29" w14:textId="77777777" w:rsidR="00330762" w:rsidRPr="003E2035" w:rsidRDefault="00330762" w:rsidP="003E2035">
            <w:r w:rsidRPr="003E2035">
              <w:t>On going</w:t>
            </w:r>
          </w:p>
        </w:tc>
        <w:tc>
          <w:tcPr>
            <w:tcW w:w="2160" w:type="dxa"/>
            <w:shd w:val="clear" w:color="auto" w:fill="FFFFFF"/>
          </w:tcPr>
          <w:p w14:paraId="509974B5" w14:textId="77777777" w:rsidR="00330762" w:rsidRPr="003E2035" w:rsidRDefault="00390048" w:rsidP="003E2035">
            <w:r>
              <w:t xml:space="preserve">Assistant Superintendent of Technology and Human Resources  </w:t>
            </w:r>
          </w:p>
        </w:tc>
      </w:tr>
      <w:tr w:rsidR="00330762" w:rsidRPr="003E2035" w14:paraId="2355E4A1" w14:textId="77777777" w:rsidTr="00330762">
        <w:tc>
          <w:tcPr>
            <w:tcW w:w="780" w:type="dxa"/>
            <w:shd w:val="clear" w:color="auto" w:fill="FFFFFF"/>
            <w:tcMar>
              <w:top w:w="100" w:type="dxa"/>
              <w:left w:w="100" w:type="dxa"/>
              <w:bottom w:w="100" w:type="dxa"/>
              <w:right w:w="100" w:type="dxa"/>
            </w:tcMar>
          </w:tcPr>
          <w:p w14:paraId="074372F3" w14:textId="77777777" w:rsidR="00330762" w:rsidRPr="003E2035" w:rsidRDefault="00330762" w:rsidP="003E2035"/>
          <w:p w14:paraId="419D807C" w14:textId="77777777" w:rsidR="00330762" w:rsidRPr="003E2035" w:rsidRDefault="00330762" w:rsidP="003E2035">
            <w:r w:rsidRPr="003E2035">
              <w:t>2014 – On-going</w:t>
            </w:r>
          </w:p>
        </w:tc>
        <w:tc>
          <w:tcPr>
            <w:tcW w:w="5239" w:type="dxa"/>
            <w:shd w:val="clear" w:color="auto" w:fill="FFFFFF"/>
            <w:tcMar>
              <w:top w:w="100" w:type="dxa"/>
              <w:left w:w="100" w:type="dxa"/>
              <w:bottom w:w="100" w:type="dxa"/>
              <w:right w:w="100" w:type="dxa"/>
            </w:tcMar>
          </w:tcPr>
          <w:p w14:paraId="5256F554" w14:textId="77777777" w:rsidR="00330762" w:rsidRPr="003E2035" w:rsidRDefault="00330762" w:rsidP="003E2035">
            <w:r w:rsidRPr="003E2035">
              <w:t xml:space="preserve">Utilize survey result analysis and the district’s mapping of technology to the curriculum (See Teacher Skills/Pedagogy Goal 2, Action Item 5), to develop professional development to support technology plan. </w:t>
            </w:r>
          </w:p>
        </w:tc>
        <w:tc>
          <w:tcPr>
            <w:tcW w:w="1821" w:type="dxa"/>
            <w:shd w:val="clear" w:color="auto" w:fill="FFFFFF"/>
            <w:tcMar>
              <w:top w:w="100" w:type="dxa"/>
              <w:left w:w="100" w:type="dxa"/>
              <w:bottom w:w="100" w:type="dxa"/>
              <w:right w:w="100" w:type="dxa"/>
            </w:tcMar>
          </w:tcPr>
          <w:p w14:paraId="6D0E8103" w14:textId="77777777" w:rsidR="00330762" w:rsidRPr="003E2035" w:rsidRDefault="00330762" w:rsidP="003E2035">
            <w:r w:rsidRPr="003E2035">
              <w:t>11/14</w:t>
            </w:r>
          </w:p>
        </w:tc>
        <w:tc>
          <w:tcPr>
            <w:tcW w:w="1494" w:type="dxa"/>
            <w:shd w:val="clear" w:color="auto" w:fill="FFFFFF"/>
            <w:tcMar>
              <w:top w:w="100" w:type="dxa"/>
              <w:left w:w="100" w:type="dxa"/>
              <w:bottom w:w="100" w:type="dxa"/>
              <w:right w:w="100" w:type="dxa"/>
            </w:tcMar>
          </w:tcPr>
          <w:p w14:paraId="607846B3" w14:textId="77777777" w:rsidR="00330762" w:rsidRPr="003E2035" w:rsidRDefault="00330762" w:rsidP="003E2035">
            <w:r w:rsidRPr="003E2035">
              <w:t>On going</w:t>
            </w:r>
          </w:p>
        </w:tc>
        <w:tc>
          <w:tcPr>
            <w:tcW w:w="2160" w:type="dxa"/>
            <w:shd w:val="clear" w:color="auto" w:fill="FFFFFF"/>
            <w:tcMar>
              <w:top w:w="100" w:type="dxa"/>
              <w:left w:w="100" w:type="dxa"/>
              <w:bottom w:w="100" w:type="dxa"/>
              <w:right w:w="100" w:type="dxa"/>
            </w:tcMar>
          </w:tcPr>
          <w:p w14:paraId="013D2F8D" w14:textId="77777777" w:rsidR="00330762" w:rsidRPr="003E2035" w:rsidRDefault="00390048" w:rsidP="003E2035">
            <w:r>
              <w:t>Assistant Superintendent of Technology and Human Resources</w:t>
            </w:r>
          </w:p>
        </w:tc>
      </w:tr>
      <w:tr w:rsidR="00330762" w:rsidRPr="003E2035" w14:paraId="0482161A" w14:textId="77777777" w:rsidTr="00330762">
        <w:tc>
          <w:tcPr>
            <w:tcW w:w="780" w:type="dxa"/>
            <w:shd w:val="clear" w:color="auto" w:fill="FFFFFF"/>
            <w:tcMar>
              <w:top w:w="100" w:type="dxa"/>
              <w:left w:w="100" w:type="dxa"/>
              <w:bottom w:w="100" w:type="dxa"/>
              <w:right w:w="100" w:type="dxa"/>
            </w:tcMar>
          </w:tcPr>
          <w:p w14:paraId="3130B501" w14:textId="77777777" w:rsidR="00330762" w:rsidRPr="003E2035" w:rsidRDefault="00330762" w:rsidP="003E2035">
            <w:r w:rsidRPr="003E2035">
              <w:t>2014 – On-going</w:t>
            </w:r>
          </w:p>
          <w:p w14:paraId="349CB567" w14:textId="77777777" w:rsidR="00330762" w:rsidRPr="003E2035" w:rsidRDefault="00330762" w:rsidP="003E2035"/>
        </w:tc>
        <w:tc>
          <w:tcPr>
            <w:tcW w:w="5239" w:type="dxa"/>
            <w:shd w:val="clear" w:color="auto" w:fill="FFFFFF"/>
            <w:tcMar>
              <w:top w:w="100" w:type="dxa"/>
              <w:left w:w="100" w:type="dxa"/>
              <w:bottom w:w="100" w:type="dxa"/>
              <w:right w:w="100" w:type="dxa"/>
            </w:tcMar>
          </w:tcPr>
          <w:p w14:paraId="7AE7FDEE" w14:textId="77777777" w:rsidR="00330762" w:rsidRPr="003E2035" w:rsidRDefault="00330762" w:rsidP="003E2035">
            <w:r w:rsidRPr="003E2035">
              <w:t>Provide multiple opportunities and venues for staff training and collaboration.</w:t>
            </w:r>
          </w:p>
          <w:p w14:paraId="31057CEC" w14:textId="77777777" w:rsidR="00330762" w:rsidRPr="003E2035" w:rsidRDefault="00330762" w:rsidP="003E2035"/>
        </w:tc>
        <w:tc>
          <w:tcPr>
            <w:tcW w:w="1821" w:type="dxa"/>
            <w:shd w:val="clear" w:color="auto" w:fill="FFFFFF"/>
            <w:tcMar>
              <w:top w:w="100" w:type="dxa"/>
              <w:left w:w="100" w:type="dxa"/>
              <w:bottom w:w="100" w:type="dxa"/>
              <w:right w:w="100" w:type="dxa"/>
            </w:tcMar>
          </w:tcPr>
          <w:p w14:paraId="3A9649B8" w14:textId="77777777" w:rsidR="00330762" w:rsidRPr="003E2035" w:rsidRDefault="00330762" w:rsidP="003E2035">
            <w:r w:rsidRPr="003E2035">
              <w:t>Fall 2014</w:t>
            </w:r>
          </w:p>
        </w:tc>
        <w:tc>
          <w:tcPr>
            <w:tcW w:w="1494" w:type="dxa"/>
            <w:shd w:val="clear" w:color="auto" w:fill="FFFFFF"/>
            <w:tcMar>
              <w:top w:w="100" w:type="dxa"/>
              <w:left w:w="100" w:type="dxa"/>
              <w:bottom w:w="100" w:type="dxa"/>
              <w:right w:w="100" w:type="dxa"/>
            </w:tcMar>
          </w:tcPr>
          <w:p w14:paraId="3296E578" w14:textId="77777777" w:rsidR="00330762" w:rsidRPr="003E2035" w:rsidRDefault="00330762" w:rsidP="003E2035">
            <w:r w:rsidRPr="003E2035">
              <w:t>On going</w:t>
            </w:r>
          </w:p>
        </w:tc>
        <w:tc>
          <w:tcPr>
            <w:tcW w:w="2160" w:type="dxa"/>
            <w:shd w:val="clear" w:color="auto" w:fill="FFFFFF"/>
            <w:tcMar>
              <w:top w:w="100" w:type="dxa"/>
              <w:left w:w="100" w:type="dxa"/>
              <w:bottom w:w="100" w:type="dxa"/>
              <w:right w:w="100" w:type="dxa"/>
            </w:tcMar>
          </w:tcPr>
          <w:p w14:paraId="61EE0D53" w14:textId="77777777" w:rsidR="00330762" w:rsidRPr="003E2035" w:rsidRDefault="00330762" w:rsidP="00390048">
            <w:r w:rsidRPr="003E2035">
              <w:t>District Instructional Technology Specialist</w:t>
            </w:r>
          </w:p>
        </w:tc>
      </w:tr>
    </w:tbl>
    <w:p w14:paraId="0D969AF8" w14:textId="77777777" w:rsidR="003E2035" w:rsidRPr="003E2035" w:rsidRDefault="003E2035" w:rsidP="003E2035"/>
    <w:p w14:paraId="65C3E66C" w14:textId="77777777" w:rsidR="003E2035" w:rsidRPr="003E2035" w:rsidRDefault="003E2035" w:rsidP="003E2035">
      <w:r w:rsidRPr="003E2035">
        <w:br w:type="page"/>
      </w:r>
    </w:p>
    <w:p w14:paraId="276B9E45" w14:textId="77777777" w:rsidR="001D0E86" w:rsidRDefault="001D0E86" w:rsidP="001D0E86">
      <w:r>
        <w:lastRenderedPageBreak/>
        <w:t>(District Supports Goals continued)</w:t>
      </w:r>
    </w:p>
    <w:p w14:paraId="66A37928" w14:textId="77777777" w:rsidR="003E2035" w:rsidRPr="003E2035" w:rsidRDefault="003E2035" w:rsidP="003E2035"/>
    <w:tbl>
      <w:tblPr>
        <w:tblW w:w="13780" w:type="dxa"/>
        <w:tblLayout w:type="fixed"/>
        <w:tblLook w:val="0600" w:firstRow="0" w:lastRow="0" w:firstColumn="0" w:lastColumn="0" w:noHBand="1" w:noVBand="1"/>
      </w:tblPr>
      <w:tblGrid>
        <w:gridCol w:w="13780"/>
      </w:tblGrid>
      <w:tr w:rsidR="003E2035" w:rsidRPr="003E2035" w14:paraId="4E951A70" w14:textId="77777777" w:rsidTr="003E2035">
        <w:tc>
          <w:tcPr>
            <w:tcW w:w="13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6BE74C" w14:textId="77777777" w:rsidR="003E2035" w:rsidRPr="003E2035" w:rsidRDefault="003E2035" w:rsidP="003E2035">
            <w:r w:rsidRPr="003E2035">
              <w:rPr>
                <w:b/>
              </w:rPr>
              <w:t>GOAL</w:t>
            </w:r>
            <w:r w:rsidR="001D0E86">
              <w:rPr>
                <w:b/>
              </w:rPr>
              <w:t xml:space="preserve"> 3</w:t>
            </w:r>
            <w:r w:rsidRPr="003E2035">
              <w:rPr>
                <w:b/>
              </w:rPr>
              <w:t xml:space="preserve">:  </w:t>
            </w:r>
            <w:r w:rsidRPr="003E2035">
              <w:t xml:space="preserve">The district </w:t>
            </w:r>
            <w:r w:rsidR="000E64B7" w:rsidRPr="003E2035">
              <w:t>will develop</w:t>
            </w:r>
            <w:r w:rsidR="008031C4">
              <w:t xml:space="preserve"> and maintain</w:t>
            </w:r>
            <w:r w:rsidRPr="003E2035">
              <w:t xml:space="preserve"> a network infrastructure that will support the district's technology plan that is functional, reliable and secure.</w:t>
            </w:r>
          </w:p>
        </w:tc>
      </w:tr>
    </w:tbl>
    <w:p w14:paraId="49240DA2" w14:textId="77777777" w:rsidR="003E2035" w:rsidRPr="003E2035" w:rsidRDefault="003E2035" w:rsidP="003E2035"/>
    <w:tbl>
      <w:tblPr>
        <w:tblW w:w="13780" w:type="dxa"/>
        <w:tblLayout w:type="fixed"/>
        <w:tblLook w:val="0600" w:firstRow="0" w:lastRow="0" w:firstColumn="0" w:lastColumn="0" w:noHBand="1" w:noVBand="1"/>
      </w:tblPr>
      <w:tblGrid>
        <w:gridCol w:w="870"/>
        <w:gridCol w:w="5080"/>
        <w:gridCol w:w="1890"/>
        <w:gridCol w:w="1530"/>
        <w:gridCol w:w="2250"/>
        <w:gridCol w:w="2160"/>
      </w:tblGrid>
      <w:tr w:rsidR="003E2035" w:rsidRPr="003E2035" w14:paraId="4A94A743" w14:textId="77777777" w:rsidTr="003E2035">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72BDC9E" w14:textId="77777777" w:rsidR="003E2035" w:rsidRPr="003E2035" w:rsidRDefault="003E2035" w:rsidP="003E2035">
            <w:r w:rsidRPr="003E2035">
              <w:rPr>
                <w:b/>
              </w:rPr>
              <w:t>Year</w:t>
            </w:r>
          </w:p>
          <w:p w14:paraId="38BB47EE" w14:textId="77777777" w:rsidR="003E2035" w:rsidRPr="003E2035" w:rsidRDefault="003E2035" w:rsidP="003E2035"/>
        </w:tc>
        <w:tc>
          <w:tcPr>
            <w:tcW w:w="50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C34796" w14:textId="77777777" w:rsidR="003E2035" w:rsidRPr="003E2035" w:rsidRDefault="003E2035" w:rsidP="003E2035">
            <w:r w:rsidRPr="003E2035">
              <w:rPr>
                <w:b/>
              </w:rPr>
              <w:t>Action Item</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9DFBF6" w14:textId="77777777" w:rsidR="003E2035" w:rsidRPr="003E2035" w:rsidRDefault="003E2035" w:rsidP="003E2035">
            <w:r w:rsidRPr="003E2035">
              <w:rPr>
                <w:b/>
              </w:rPr>
              <w:t>Start Date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D80E98" w14:textId="77777777" w:rsidR="003E2035" w:rsidRPr="003E2035" w:rsidRDefault="003E2035" w:rsidP="003E2035">
            <w:r w:rsidRPr="003E2035">
              <w:rPr>
                <w:b/>
              </w:rPr>
              <w:t>Completion Date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B4AB5F" w14:textId="77777777" w:rsidR="003E2035" w:rsidRPr="003E2035" w:rsidRDefault="003E2035" w:rsidP="003E2035">
            <w:r w:rsidRPr="003E2035">
              <w:rPr>
                <w:b/>
              </w:rPr>
              <w:t>Anticipated</w:t>
            </w:r>
          </w:p>
          <w:p w14:paraId="651F204B" w14:textId="77777777" w:rsidR="003E2035" w:rsidRPr="003E2035" w:rsidRDefault="003E2035" w:rsidP="003E2035">
            <w:r w:rsidRPr="003E2035">
              <w:rPr>
                <w:b/>
              </w:rPr>
              <w:t>Cost</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26D3B4" w14:textId="77777777" w:rsidR="003E2035" w:rsidRPr="003E2035" w:rsidRDefault="003E2035" w:rsidP="003E2035">
            <w:r w:rsidRPr="003E2035">
              <w:rPr>
                <w:b/>
              </w:rPr>
              <w:t>Lead Person</w:t>
            </w:r>
          </w:p>
        </w:tc>
      </w:tr>
      <w:tr w:rsidR="003E2035" w:rsidRPr="003E2035" w14:paraId="1223602F" w14:textId="77777777" w:rsidTr="003E2035">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E18D61" w14:textId="77777777" w:rsidR="003E2035" w:rsidRPr="003E2035" w:rsidRDefault="003E2035" w:rsidP="003E2035">
            <w:r w:rsidRPr="003E2035">
              <w:t>2014</w:t>
            </w:r>
          </w:p>
        </w:tc>
        <w:tc>
          <w:tcPr>
            <w:tcW w:w="50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F9AC7D" w14:textId="77777777" w:rsidR="003E2035" w:rsidRPr="003E2035" w:rsidRDefault="003E2035" w:rsidP="003E2035">
            <w:r w:rsidRPr="003E2035">
              <w:t>Contract with vendor to audit and investigate network infrastructure problem areas such as: Firewall, Wireless, Bandwidth, Email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5B009E" w14:textId="77777777" w:rsidR="003E2035" w:rsidRPr="003E2035" w:rsidRDefault="003E2035" w:rsidP="003E2035">
            <w:r w:rsidRPr="003E2035">
              <w:t>10/14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3372A2" w14:textId="77777777" w:rsidR="003E2035" w:rsidRPr="003E2035" w:rsidRDefault="003E2035" w:rsidP="003E2035">
            <w:r w:rsidRPr="003E2035">
              <w:t>11/14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9C18465" w14:textId="77777777" w:rsidR="003E2035" w:rsidRPr="003E2035" w:rsidRDefault="00924AFF" w:rsidP="003E2035">
            <w:r>
              <w:t>$5000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0104D7" w14:textId="77777777" w:rsidR="003E2035" w:rsidRPr="003E2035" w:rsidRDefault="00390048" w:rsidP="003E2035">
            <w:r>
              <w:t>Senior Network</w:t>
            </w:r>
            <w:r w:rsidR="003E2035" w:rsidRPr="003E2035">
              <w:t xml:space="preserve"> Engineer</w:t>
            </w:r>
          </w:p>
        </w:tc>
      </w:tr>
      <w:tr w:rsidR="003E2035" w:rsidRPr="003E2035" w14:paraId="47F43E62" w14:textId="77777777" w:rsidTr="003E2035">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22DA7C3" w14:textId="77777777" w:rsidR="003E2035" w:rsidRPr="003E2035" w:rsidRDefault="003E2035" w:rsidP="003E2035">
            <w:r w:rsidRPr="003E2035">
              <w:t>2014</w:t>
            </w:r>
          </w:p>
        </w:tc>
        <w:tc>
          <w:tcPr>
            <w:tcW w:w="50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89E8FC" w14:textId="77777777" w:rsidR="003E2035" w:rsidRPr="003E2035" w:rsidRDefault="003E2035" w:rsidP="003E2035">
            <w:r w:rsidRPr="003E2035">
              <w:t>Present audit findings and recommendations to District Wide Technology Committee</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BC0335" w14:textId="77777777" w:rsidR="003E2035" w:rsidRPr="003E2035" w:rsidRDefault="003E2035" w:rsidP="003E2035">
            <w:r w:rsidRPr="003E2035">
              <w:t>11/14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D3E52B" w14:textId="77777777" w:rsidR="003E2035" w:rsidRPr="003E2035" w:rsidRDefault="003E2035" w:rsidP="003E2035">
            <w:r w:rsidRPr="003E2035">
              <w:t>11/14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0B5F17" w14:textId="77777777" w:rsidR="003E2035" w:rsidRPr="003E2035" w:rsidRDefault="003E2035" w:rsidP="003E2035">
            <w:r w:rsidRPr="003E2035">
              <w:t>None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4BBF3B" w14:textId="77777777" w:rsidR="003E2035" w:rsidRPr="003E2035" w:rsidRDefault="003E2035" w:rsidP="003E2035">
            <w:r w:rsidRPr="003E2035">
              <w:t>Vendor</w:t>
            </w:r>
          </w:p>
        </w:tc>
      </w:tr>
      <w:tr w:rsidR="003E2035" w:rsidRPr="003E2035" w14:paraId="07F6D4FE" w14:textId="77777777" w:rsidTr="003E2035">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A0A80" w14:textId="77777777" w:rsidR="003E2035" w:rsidRPr="003E2035" w:rsidRDefault="003E2035" w:rsidP="003E2035">
            <w:r w:rsidRPr="003E2035">
              <w:t>2014</w:t>
            </w:r>
          </w:p>
        </w:tc>
        <w:tc>
          <w:tcPr>
            <w:tcW w:w="50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417C43" w14:textId="77777777" w:rsidR="003E2035" w:rsidRPr="003E2035" w:rsidRDefault="003E2035" w:rsidP="003E2035">
            <w:r w:rsidRPr="003E2035">
              <w:t>Budget and plan District Wide Technology committee accepted recommendations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48CCD1" w14:textId="77777777" w:rsidR="003E2035" w:rsidRPr="003E2035" w:rsidRDefault="003E2035" w:rsidP="003E2035">
            <w:r w:rsidRPr="003E2035">
              <w:t>12/14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E6310F" w14:textId="77777777" w:rsidR="003E2035" w:rsidRPr="003E2035" w:rsidRDefault="003E2035" w:rsidP="003E2035">
            <w:r w:rsidRPr="003E2035">
              <w:t>1/15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FF50310" w14:textId="77777777" w:rsidR="003E2035" w:rsidRPr="003E2035" w:rsidRDefault="00924AFF" w:rsidP="003E2035">
            <w:r>
              <w:t>None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58344E5" w14:textId="77777777" w:rsidR="003E2035" w:rsidRPr="003E2035" w:rsidRDefault="00390048" w:rsidP="003E2035">
            <w:r>
              <w:t>Assistant Superintendent of Technology and Human Resources</w:t>
            </w:r>
          </w:p>
        </w:tc>
      </w:tr>
      <w:tr w:rsidR="003E2035" w:rsidRPr="003E2035" w14:paraId="31CF6D5E" w14:textId="77777777" w:rsidTr="003E2035">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55D8E9" w14:textId="77777777" w:rsidR="003E2035" w:rsidRPr="003E2035" w:rsidRDefault="003E2035" w:rsidP="003E2035">
            <w:r w:rsidRPr="003E2035">
              <w:t>2014</w:t>
            </w:r>
          </w:p>
        </w:tc>
        <w:tc>
          <w:tcPr>
            <w:tcW w:w="50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6F24CF" w14:textId="77777777" w:rsidR="003E2035" w:rsidRPr="003E2035" w:rsidRDefault="003E2035" w:rsidP="003E2035">
            <w:r w:rsidRPr="003E2035">
              <w:t>Purchase networking equipment and contract services based on accepted committee recommendations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E3DB96" w14:textId="77777777" w:rsidR="003E2035" w:rsidRPr="003E2035" w:rsidRDefault="003E2035" w:rsidP="003E2035">
            <w:r w:rsidRPr="003E2035">
              <w:t>1/15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6BE0C9" w14:textId="77777777" w:rsidR="003E2035" w:rsidRPr="003E2035" w:rsidRDefault="003E2035" w:rsidP="003E2035">
            <w:r w:rsidRPr="003E2035">
              <w:t>2/15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9B49F3" w14:textId="77777777" w:rsidR="003E2035" w:rsidRPr="003E2035" w:rsidRDefault="003E2035" w:rsidP="003E2035">
            <w:r w:rsidRPr="003E2035">
              <w:t>TBD</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A70BB54" w14:textId="77777777" w:rsidR="003E2035" w:rsidRPr="003E2035" w:rsidRDefault="00390048" w:rsidP="003E2035">
            <w:r>
              <w:t xml:space="preserve">Assistant Superintendent of Technology and Human Resources </w:t>
            </w:r>
          </w:p>
        </w:tc>
      </w:tr>
      <w:tr w:rsidR="003E2035" w:rsidRPr="003E2035" w14:paraId="0353657F" w14:textId="77777777" w:rsidTr="003E2035">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A37F8B" w14:textId="77777777" w:rsidR="003E2035" w:rsidRPr="003E2035" w:rsidRDefault="003E2035" w:rsidP="003E2035">
            <w:r w:rsidRPr="003E2035">
              <w:t>2015</w:t>
            </w:r>
          </w:p>
        </w:tc>
        <w:tc>
          <w:tcPr>
            <w:tcW w:w="50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60F3E2" w14:textId="77777777" w:rsidR="003E2035" w:rsidRPr="003E2035" w:rsidRDefault="003E2035" w:rsidP="003E2035">
            <w:r w:rsidRPr="003E2035">
              <w:t>Repeat audit process above and assess progress and network performance.</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78C64C" w14:textId="77777777" w:rsidR="003E2035" w:rsidRPr="003E2035" w:rsidRDefault="003E2035" w:rsidP="003E2035">
            <w:r w:rsidRPr="003E2035">
              <w:t>10/15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25C16FE" w14:textId="77777777" w:rsidR="003E2035" w:rsidRPr="003E2035" w:rsidRDefault="003E2035" w:rsidP="003E2035">
            <w:r w:rsidRPr="003E2035">
              <w:t>10/15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1EAEFC2" w14:textId="77777777" w:rsidR="003E2035" w:rsidRPr="003E2035" w:rsidRDefault="003E2035" w:rsidP="003E2035">
            <w:r w:rsidRPr="003E2035">
              <w:t>TBD</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CFCA503" w14:textId="77777777" w:rsidR="003E2035" w:rsidRPr="003E2035" w:rsidRDefault="003E2035" w:rsidP="003E2035">
            <w:r w:rsidRPr="003E2035">
              <w:t>Vendor</w:t>
            </w:r>
          </w:p>
        </w:tc>
      </w:tr>
    </w:tbl>
    <w:p w14:paraId="316960ED" w14:textId="77777777" w:rsidR="003E2035" w:rsidRPr="003E2035" w:rsidRDefault="003E2035" w:rsidP="003E2035"/>
    <w:p w14:paraId="32B828E3" w14:textId="77777777" w:rsidR="003E2035" w:rsidRPr="003E2035" w:rsidRDefault="003E2035" w:rsidP="003E2035">
      <w:r w:rsidRPr="003E2035">
        <w:br w:type="page"/>
      </w:r>
    </w:p>
    <w:p w14:paraId="5E054D34" w14:textId="77777777" w:rsidR="00B93B6F" w:rsidRDefault="00B93B6F" w:rsidP="00B93B6F">
      <w:r>
        <w:lastRenderedPageBreak/>
        <w:t>(District Supports Goals continued)</w:t>
      </w:r>
    </w:p>
    <w:p w14:paraId="0C6F9B56" w14:textId="77777777" w:rsidR="003E2035" w:rsidRPr="003E2035" w:rsidRDefault="003E2035" w:rsidP="003E2035"/>
    <w:tbl>
      <w:tblPr>
        <w:tblW w:w="11530" w:type="dxa"/>
        <w:tblLayout w:type="fixed"/>
        <w:tblLook w:val="0600" w:firstRow="0" w:lastRow="0" w:firstColumn="0" w:lastColumn="0" w:noHBand="1" w:noVBand="1"/>
      </w:tblPr>
      <w:tblGrid>
        <w:gridCol w:w="11530"/>
      </w:tblGrid>
      <w:tr w:rsidR="003E2035" w:rsidRPr="003E2035" w14:paraId="0DA23733" w14:textId="77777777" w:rsidTr="00924AFF">
        <w:tc>
          <w:tcPr>
            <w:tcW w:w="1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A6E4BF" w14:textId="77777777" w:rsidR="003E2035" w:rsidRPr="003E2035" w:rsidRDefault="003E2035" w:rsidP="003E2035">
            <w:r w:rsidRPr="003E2035">
              <w:rPr>
                <w:b/>
              </w:rPr>
              <w:t>GOAL</w:t>
            </w:r>
            <w:r w:rsidR="00B93B6F">
              <w:rPr>
                <w:b/>
              </w:rPr>
              <w:t xml:space="preserve"> 4</w:t>
            </w:r>
            <w:r w:rsidRPr="003E2035">
              <w:rPr>
                <w:b/>
              </w:rPr>
              <w:t xml:space="preserve">:  </w:t>
            </w:r>
            <w:r w:rsidRPr="003E2035">
              <w:t xml:space="preserve">The district </w:t>
            </w:r>
            <w:r w:rsidR="000E64B7" w:rsidRPr="003E2035">
              <w:t>will provide</w:t>
            </w:r>
            <w:r w:rsidRPr="003E2035">
              <w:t xml:space="preserve"> equitable, consistent, and sustainable access to the technology-based systems and devices - hardware, software, peripheral devices </w:t>
            </w:r>
            <w:proofErr w:type="gramStart"/>
            <w:r w:rsidRPr="003E2035">
              <w:t>-  that</w:t>
            </w:r>
            <w:proofErr w:type="gramEnd"/>
            <w:r w:rsidRPr="003E2035">
              <w:t xml:space="preserve"> supports the district plan.</w:t>
            </w:r>
          </w:p>
        </w:tc>
      </w:tr>
    </w:tbl>
    <w:p w14:paraId="232C61C4" w14:textId="77777777" w:rsidR="003E2035" w:rsidRPr="003E2035" w:rsidRDefault="003E2035" w:rsidP="003E2035"/>
    <w:tbl>
      <w:tblPr>
        <w:tblW w:w="11530" w:type="dxa"/>
        <w:tblLayout w:type="fixed"/>
        <w:tblLook w:val="0600" w:firstRow="0" w:lastRow="0" w:firstColumn="0" w:lastColumn="0" w:noHBand="1" w:noVBand="1"/>
      </w:tblPr>
      <w:tblGrid>
        <w:gridCol w:w="780"/>
        <w:gridCol w:w="5170"/>
        <w:gridCol w:w="1890"/>
        <w:gridCol w:w="1530"/>
        <w:gridCol w:w="2160"/>
      </w:tblGrid>
      <w:tr w:rsidR="00924AFF" w:rsidRPr="003E2035" w14:paraId="674E5C47"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8AF658E" w14:textId="77777777" w:rsidR="00924AFF" w:rsidRPr="003E2035" w:rsidRDefault="00924AFF" w:rsidP="003E2035">
            <w:r w:rsidRPr="003E2035">
              <w:rPr>
                <w:b/>
              </w:rPr>
              <w:t>Year</w:t>
            </w:r>
          </w:p>
          <w:p w14:paraId="7BD7F21E" w14:textId="77777777" w:rsidR="00924AFF" w:rsidRPr="003E2035" w:rsidRDefault="00924AFF" w:rsidP="003E2035"/>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705AB7" w14:textId="77777777" w:rsidR="00924AFF" w:rsidRPr="003E2035" w:rsidRDefault="00924AFF" w:rsidP="003E2035">
            <w:r w:rsidRPr="003E2035">
              <w:rPr>
                <w:b/>
              </w:rPr>
              <w:t>Action Item</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F54F506" w14:textId="77777777" w:rsidR="00924AFF" w:rsidRPr="003E2035" w:rsidRDefault="00924AFF" w:rsidP="003E2035">
            <w:r w:rsidRPr="003E2035">
              <w:rPr>
                <w:b/>
              </w:rPr>
              <w:t>Start Date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948B927" w14:textId="77777777" w:rsidR="00924AFF" w:rsidRPr="003E2035" w:rsidRDefault="00924AFF" w:rsidP="003E2035">
            <w:r w:rsidRPr="003E2035">
              <w:rPr>
                <w:b/>
              </w:rPr>
              <w:t>Completion Date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5F3DC12" w14:textId="77777777" w:rsidR="00924AFF" w:rsidRPr="003E2035" w:rsidRDefault="00924AFF" w:rsidP="003E2035">
            <w:r w:rsidRPr="003E2035">
              <w:rPr>
                <w:b/>
              </w:rPr>
              <w:t>Lead Person</w:t>
            </w:r>
          </w:p>
        </w:tc>
      </w:tr>
      <w:tr w:rsidR="00924AFF" w:rsidRPr="003E2035" w14:paraId="049AB33F"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370368" w14:textId="77777777" w:rsidR="00924AFF" w:rsidRPr="003E2035" w:rsidRDefault="00924AFF" w:rsidP="003E2035"/>
          <w:p w14:paraId="0D8A910A" w14:textId="77777777" w:rsidR="00924AFF" w:rsidRPr="003E2035" w:rsidRDefault="00924AFF" w:rsidP="003E2035">
            <w:r w:rsidRPr="003E2035">
              <w:t>2014 – On-going</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EAE176" w14:textId="77777777" w:rsidR="00924AFF" w:rsidRPr="003E2035" w:rsidRDefault="00924AFF" w:rsidP="003E2035">
            <w:r w:rsidRPr="003E2035">
              <w:t>Inventory current hardware, software, and peripherals.</w:t>
            </w:r>
          </w:p>
          <w:p w14:paraId="28D82185" w14:textId="77777777" w:rsidR="00924AFF" w:rsidRPr="003E2035" w:rsidRDefault="00924AFF" w:rsidP="003E2035"/>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8AA0E5" w14:textId="77777777" w:rsidR="00924AFF" w:rsidRPr="003E2035" w:rsidRDefault="00924AFF" w:rsidP="003E2035">
            <w:r w:rsidRPr="003E2035">
              <w:t>10/14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4B1FCD" w14:textId="77777777" w:rsidR="00924AFF" w:rsidRPr="003E2035" w:rsidRDefault="00924AFF" w:rsidP="003E2035">
            <w:r w:rsidRPr="003E2035">
              <w:t>On going</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00FAE33" w14:textId="77777777" w:rsidR="00924AFF" w:rsidRPr="003E2035" w:rsidRDefault="00390048" w:rsidP="003E2035">
            <w:r>
              <w:t>Senior Network</w:t>
            </w:r>
            <w:r w:rsidRPr="003E2035">
              <w:t xml:space="preserve"> Engineer</w:t>
            </w:r>
            <w:r>
              <w:t xml:space="preserve"> </w:t>
            </w:r>
          </w:p>
        </w:tc>
      </w:tr>
      <w:tr w:rsidR="00924AFF" w:rsidRPr="003E2035" w14:paraId="4F5ED96B"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DB2DC3" w14:textId="77777777" w:rsidR="00924AFF" w:rsidRPr="003E2035" w:rsidRDefault="00924AFF" w:rsidP="003E2035">
            <w:r w:rsidRPr="003E2035">
              <w:t>2014 – On-going</w:t>
            </w:r>
          </w:p>
          <w:p w14:paraId="1C775C52" w14:textId="77777777" w:rsidR="00924AFF" w:rsidRPr="003E2035" w:rsidRDefault="00924AFF" w:rsidP="003E2035"/>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1D7E65" w14:textId="77777777" w:rsidR="00924AFF" w:rsidRPr="003E2035" w:rsidRDefault="00924AFF" w:rsidP="003E2035">
            <w:r w:rsidRPr="003E2035">
              <w:t>Define minimum hardware needs to ensure equitable technology access.  Buildings will recommend to the district-wide committee their specific needs.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86C2E8" w14:textId="77777777" w:rsidR="00924AFF" w:rsidRPr="003E2035" w:rsidRDefault="00924AFF" w:rsidP="003E2035">
            <w:r w:rsidRPr="003E2035">
              <w:t xml:space="preserve">11/14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F00C6E" w14:textId="77777777" w:rsidR="00924AFF" w:rsidRPr="003E2035" w:rsidRDefault="00924AFF" w:rsidP="003E2035">
            <w:r w:rsidRPr="003E2035">
              <w:t>On going</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19C31C" w14:textId="77777777" w:rsidR="00924AFF" w:rsidRPr="003E2035" w:rsidRDefault="00390048" w:rsidP="003E2035">
            <w:r>
              <w:t>Senior Network</w:t>
            </w:r>
            <w:r w:rsidRPr="003E2035">
              <w:t xml:space="preserve"> Engineer</w:t>
            </w:r>
          </w:p>
        </w:tc>
      </w:tr>
      <w:tr w:rsidR="00924AFF" w:rsidRPr="003E2035" w14:paraId="4EB88FEB"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C7CC52" w14:textId="77777777" w:rsidR="00924AFF" w:rsidRPr="003E2035" w:rsidRDefault="00924AFF" w:rsidP="003E2035">
            <w:r w:rsidRPr="003E2035">
              <w:t>2014 – On-going</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F60F39" w14:textId="77777777" w:rsidR="00924AFF" w:rsidRPr="003E2035" w:rsidRDefault="00924AFF" w:rsidP="003E2035">
            <w:r w:rsidRPr="003E2035">
              <w:t xml:space="preserve">Assess relevance of all equipment that supports student learning.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B2E8B5" w14:textId="77777777" w:rsidR="00924AFF" w:rsidRPr="003E2035" w:rsidRDefault="00924AFF" w:rsidP="003E2035">
            <w:r w:rsidRPr="003E2035">
              <w:t>10/14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9629EA" w14:textId="77777777" w:rsidR="00924AFF" w:rsidRPr="003E2035" w:rsidRDefault="00924AFF" w:rsidP="003E2035">
            <w:r w:rsidRPr="003E2035">
              <w:t>On going</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D2DEC1" w14:textId="77777777" w:rsidR="00924AFF" w:rsidRPr="003E2035" w:rsidRDefault="00390048" w:rsidP="003E2035">
            <w:r w:rsidRPr="003E2035">
              <w:t>District Instructional Technology Specialist</w:t>
            </w:r>
          </w:p>
        </w:tc>
      </w:tr>
      <w:tr w:rsidR="00924AFF" w:rsidRPr="003E2035" w14:paraId="00381D38"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76033D" w14:textId="77777777" w:rsidR="00924AFF" w:rsidRPr="003E2035" w:rsidRDefault="00924AFF" w:rsidP="003E2035">
            <w:r w:rsidRPr="003E2035">
              <w:t>2014 – On-going</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F66FEF8" w14:textId="77777777" w:rsidR="00924AFF" w:rsidRPr="003E2035" w:rsidRDefault="00924AFF" w:rsidP="003E2035">
            <w:r w:rsidRPr="003E2035">
              <w:t>Recommend purchases to meet hardware needs.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5058B2" w14:textId="77777777" w:rsidR="00924AFF" w:rsidRPr="003E2035" w:rsidRDefault="00924AFF" w:rsidP="003E2035">
            <w:r w:rsidRPr="003E2035">
              <w:t>10/14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676E04" w14:textId="77777777" w:rsidR="00924AFF" w:rsidRPr="003E2035" w:rsidRDefault="00924AFF" w:rsidP="003E2035">
            <w:r w:rsidRPr="003E2035">
              <w:t>On going</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F488FD" w14:textId="77777777" w:rsidR="00924AFF" w:rsidRPr="003E2035" w:rsidRDefault="00390048" w:rsidP="003E2035">
            <w:r>
              <w:t>Senior Network</w:t>
            </w:r>
            <w:r w:rsidRPr="003E2035">
              <w:t xml:space="preserve"> Engineer</w:t>
            </w:r>
          </w:p>
        </w:tc>
      </w:tr>
    </w:tbl>
    <w:p w14:paraId="03C58F84" w14:textId="77777777" w:rsidR="003E2035" w:rsidRPr="003E2035" w:rsidRDefault="003E2035" w:rsidP="003E2035"/>
    <w:p w14:paraId="4D1F67D6" w14:textId="77777777" w:rsidR="003E2035" w:rsidRPr="003E2035" w:rsidRDefault="003E2035" w:rsidP="003E2035">
      <w:r w:rsidRPr="003E2035">
        <w:br w:type="page"/>
      </w:r>
    </w:p>
    <w:p w14:paraId="48DF5D63" w14:textId="77777777" w:rsidR="00B93B6F" w:rsidRDefault="00B93B6F" w:rsidP="00B93B6F">
      <w:r>
        <w:lastRenderedPageBreak/>
        <w:t>(District Supports Goals continued)</w:t>
      </w:r>
    </w:p>
    <w:p w14:paraId="3C0E6E17" w14:textId="77777777" w:rsidR="003E2035" w:rsidRPr="003E2035" w:rsidRDefault="003E2035" w:rsidP="003E2035"/>
    <w:tbl>
      <w:tblPr>
        <w:tblW w:w="11620" w:type="dxa"/>
        <w:tblLayout w:type="fixed"/>
        <w:tblLook w:val="0600" w:firstRow="0" w:lastRow="0" w:firstColumn="0" w:lastColumn="0" w:noHBand="1" w:noVBand="1"/>
      </w:tblPr>
      <w:tblGrid>
        <w:gridCol w:w="11620"/>
      </w:tblGrid>
      <w:tr w:rsidR="003E2035" w:rsidRPr="003E2035" w14:paraId="3ABE5640" w14:textId="77777777" w:rsidTr="00924AFF">
        <w:tc>
          <w:tcPr>
            <w:tcW w:w="116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A23B01" w14:textId="77777777" w:rsidR="003E2035" w:rsidRPr="003E2035" w:rsidRDefault="003E2035" w:rsidP="003E2035">
            <w:r w:rsidRPr="003E2035">
              <w:rPr>
                <w:b/>
              </w:rPr>
              <w:t>GOAL</w:t>
            </w:r>
            <w:r w:rsidR="00B93B6F">
              <w:rPr>
                <w:b/>
              </w:rPr>
              <w:t xml:space="preserve"> 5</w:t>
            </w:r>
            <w:r w:rsidRPr="003E2035">
              <w:rPr>
                <w:b/>
              </w:rPr>
              <w:t xml:space="preserve">:  </w:t>
            </w:r>
            <w:r w:rsidRPr="003E2035">
              <w:t>The district will</w:t>
            </w:r>
            <w:r w:rsidR="00390048">
              <w:t xml:space="preserve"> </w:t>
            </w:r>
            <w:r w:rsidRPr="003E2035">
              <w:t>create, review and communicate policies and procedures that support the district's technology plan.</w:t>
            </w:r>
          </w:p>
        </w:tc>
      </w:tr>
    </w:tbl>
    <w:p w14:paraId="32FFBAA1" w14:textId="77777777" w:rsidR="003E2035" w:rsidRPr="003E2035" w:rsidRDefault="003E2035" w:rsidP="003E2035"/>
    <w:tbl>
      <w:tblPr>
        <w:tblW w:w="11620" w:type="dxa"/>
        <w:tblLayout w:type="fixed"/>
        <w:tblLook w:val="0600" w:firstRow="0" w:lastRow="0" w:firstColumn="0" w:lastColumn="0" w:noHBand="1" w:noVBand="1"/>
      </w:tblPr>
      <w:tblGrid>
        <w:gridCol w:w="780"/>
        <w:gridCol w:w="5170"/>
        <w:gridCol w:w="1890"/>
        <w:gridCol w:w="1530"/>
        <w:gridCol w:w="2250"/>
      </w:tblGrid>
      <w:tr w:rsidR="00924AFF" w:rsidRPr="003E2035" w14:paraId="40261357"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A7831D" w14:textId="77777777" w:rsidR="00924AFF" w:rsidRPr="003E2035" w:rsidRDefault="00924AFF" w:rsidP="003E2035">
            <w:r w:rsidRPr="003E2035">
              <w:rPr>
                <w:b/>
              </w:rPr>
              <w:t>Year</w:t>
            </w:r>
          </w:p>
          <w:p w14:paraId="105DB419" w14:textId="77777777" w:rsidR="00924AFF" w:rsidRPr="003E2035" w:rsidRDefault="00924AFF" w:rsidP="003E2035"/>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D2DE46" w14:textId="77777777" w:rsidR="00924AFF" w:rsidRPr="003E2035" w:rsidRDefault="00924AFF" w:rsidP="003E2035">
            <w:r w:rsidRPr="003E2035">
              <w:rPr>
                <w:b/>
              </w:rPr>
              <w:t>Action Item</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5A6104D" w14:textId="77777777" w:rsidR="00924AFF" w:rsidRPr="003E2035" w:rsidRDefault="00924AFF" w:rsidP="003E2035">
            <w:r w:rsidRPr="003E2035">
              <w:rPr>
                <w:b/>
              </w:rPr>
              <w:t>Start Date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CC30F7" w14:textId="77777777" w:rsidR="00924AFF" w:rsidRPr="003E2035" w:rsidRDefault="00924AFF" w:rsidP="003E2035">
            <w:r w:rsidRPr="003E2035">
              <w:rPr>
                <w:b/>
              </w:rPr>
              <w:t>Completion Date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7F4926" w14:textId="77777777" w:rsidR="00924AFF" w:rsidRPr="003E2035" w:rsidRDefault="00924AFF" w:rsidP="003E2035">
            <w:r w:rsidRPr="003E2035">
              <w:rPr>
                <w:b/>
              </w:rPr>
              <w:t>Lead Person</w:t>
            </w:r>
          </w:p>
        </w:tc>
      </w:tr>
      <w:tr w:rsidR="00924AFF" w:rsidRPr="003E2035" w14:paraId="4DB4BDEB"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C0D6F6" w14:textId="77777777" w:rsidR="00924AFF" w:rsidRPr="003E2035" w:rsidRDefault="00924AFF" w:rsidP="003E2035">
            <w:r w:rsidRPr="003E2035">
              <w:t>2014</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03537C" w14:textId="77777777" w:rsidR="00924AFF" w:rsidRPr="003E2035" w:rsidRDefault="00924AFF" w:rsidP="003E2035">
            <w:r w:rsidRPr="003E2035">
              <w:t>Identify areas where policies or procedures need to be developed or changed including review, development and recommendations.  Including AUP, BYOD, filtering, and others as determined by the committee.</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A6BE1F" w14:textId="77777777" w:rsidR="00924AFF" w:rsidRPr="003E2035" w:rsidRDefault="00924AFF" w:rsidP="003E2035">
            <w:r w:rsidRPr="003E2035">
              <w:t>9/14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D891B1" w14:textId="77777777" w:rsidR="00924AFF" w:rsidRPr="003E2035" w:rsidRDefault="00924AFF" w:rsidP="003E2035">
            <w:r w:rsidRPr="003E2035">
              <w:t>6/15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59F265" w14:textId="77777777" w:rsidR="00924AFF" w:rsidRPr="003E2035" w:rsidRDefault="00390048" w:rsidP="003E2035">
            <w:r>
              <w:t>Assistant Superintendent of Technology and Human Resources</w:t>
            </w:r>
          </w:p>
        </w:tc>
      </w:tr>
      <w:tr w:rsidR="00924AFF" w:rsidRPr="003E2035" w14:paraId="4C8537D0"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9E6C72D" w14:textId="77777777" w:rsidR="00924AFF" w:rsidRPr="003E2035" w:rsidRDefault="00924AFF" w:rsidP="003E2035">
            <w:r w:rsidRPr="003E2035">
              <w:t>2014- – On-going</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73C4EB" w14:textId="77777777" w:rsidR="00924AFF" w:rsidRPr="003E2035" w:rsidRDefault="00924AFF" w:rsidP="003E2035">
            <w:r w:rsidRPr="003E2035">
              <w:t xml:space="preserve">Forward policy recommendations as appropriate to District Technology Committee, </w:t>
            </w:r>
            <w:r w:rsidR="0058626C">
              <w:t>Assistant Superintendent of Technology and Human Resources</w:t>
            </w:r>
            <w:r w:rsidRPr="003E2035">
              <w:t>, Superintendent, and/or Board of Education for approval.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562E5C" w14:textId="77777777" w:rsidR="00924AFF" w:rsidRPr="003E2035" w:rsidRDefault="00924AFF" w:rsidP="003E2035">
            <w:r w:rsidRPr="003E2035">
              <w:t>12/14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3D41BC" w14:textId="77777777" w:rsidR="00924AFF" w:rsidRPr="003E2035" w:rsidRDefault="00924AFF" w:rsidP="003E2035">
            <w:r w:rsidRPr="003E2035">
              <w:t>on-going</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0F999F" w14:textId="77777777" w:rsidR="00924AFF" w:rsidRPr="003E2035" w:rsidRDefault="00390048" w:rsidP="003E2035">
            <w:r>
              <w:t xml:space="preserve">Assistant Superintendent of Technology and Human Resources </w:t>
            </w:r>
          </w:p>
        </w:tc>
      </w:tr>
      <w:tr w:rsidR="00924AFF" w:rsidRPr="003E2035" w14:paraId="0149930C"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BAF23E" w14:textId="77777777" w:rsidR="00924AFF" w:rsidRPr="003E2035" w:rsidRDefault="00924AFF" w:rsidP="003E2035">
            <w:r w:rsidRPr="003E2035">
              <w:t>2014 – On-going</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EBF988" w14:textId="77777777" w:rsidR="00924AFF" w:rsidRPr="003E2035" w:rsidRDefault="00924AFF" w:rsidP="003E2035">
            <w:r w:rsidRPr="003E2035">
              <w:t xml:space="preserve">Publish policies on the technology section of the Brewster webpage.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2D0BB69" w14:textId="77777777" w:rsidR="00924AFF" w:rsidRPr="003E2035" w:rsidRDefault="00924AFF" w:rsidP="003E2035">
            <w:r w:rsidRPr="003E2035">
              <w:t>Fall 2014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B27F4B" w14:textId="77777777" w:rsidR="00924AFF" w:rsidRPr="003E2035" w:rsidRDefault="00924AFF" w:rsidP="003E2035">
            <w:r w:rsidRPr="003E2035">
              <w:t>On going</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CA130C" w14:textId="77777777" w:rsidR="00924AFF" w:rsidRPr="003E2035" w:rsidRDefault="00924AFF" w:rsidP="00390048">
            <w:r w:rsidRPr="003E2035">
              <w:t>District</w:t>
            </w:r>
            <w:r w:rsidR="00390048">
              <w:t xml:space="preserve"> Instructional</w:t>
            </w:r>
            <w:r w:rsidRPr="003E2035">
              <w:t xml:space="preserve"> Technology </w:t>
            </w:r>
            <w:r w:rsidR="00390048">
              <w:t>Specialist</w:t>
            </w:r>
          </w:p>
        </w:tc>
      </w:tr>
      <w:tr w:rsidR="00924AFF" w:rsidRPr="003E2035" w14:paraId="0DC15DB5" w14:textId="77777777" w:rsidTr="00924AF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9AE51C" w14:textId="77777777" w:rsidR="00924AFF" w:rsidRPr="003E2035" w:rsidRDefault="00924AFF" w:rsidP="003E2035">
            <w:r w:rsidRPr="003E2035">
              <w:t>2014 – On-going</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545464" w14:textId="77777777" w:rsidR="00924AFF" w:rsidRPr="003E2035" w:rsidRDefault="00924AFF" w:rsidP="003E2035">
            <w:r w:rsidRPr="003E2035">
              <w:t>Building Technology Committees will develop building technology procedures and protocols as necessary.</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365107" w14:textId="77777777" w:rsidR="00924AFF" w:rsidRPr="003E2035" w:rsidRDefault="00924AFF" w:rsidP="003E2035">
            <w:r w:rsidRPr="003E2035">
              <w:t>Fall 2014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3CF4512" w14:textId="77777777" w:rsidR="00924AFF" w:rsidRPr="003E2035" w:rsidRDefault="00924AFF" w:rsidP="003E2035">
            <w:r w:rsidRPr="003E2035">
              <w:t>On going</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99A0F9" w14:textId="77777777" w:rsidR="00924AFF" w:rsidRPr="003E2035" w:rsidRDefault="00924AFF" w:rsidP="00390048">
            <w:r w:rsidRPr="003E2035">
              <w:t>Building</w:t>
            </w:r>
            <w:r w:rsidR="00390048">
              <w:t xml:space="preserve"> Instructional</w:t>
            </w:r>
            <w:r w:rsidRPr="003E2035">
              <w:t xml:space="preserve"> Technology </w:t>
            </w:r>
            <w:r w:rsidR="00390048">
              <w:t>Specialists</w:t>
            </w:r>
          </w:p>
        </w:tc>
      </w:tr>
    </w:tbl>
    <w:p w14:paraId="4E3495C9" w14:textId="77777777" w:rsidR="003E2035" w:rsidRPr="003E2035" w:rsidRDefault="003E2035" w:rsidP="003E2035"/>
    <w:p w14:paraId="5263203A" w14:textId="77777777" w:rsidR="003E2035" w:rsidRPr="003E2035" w:rsidRDefault="003E2035" w:rsidP="003E2035">
      <w:r w:rsidRPr="003E2035">
        <w:br w:type="page"/>
      </w:r>
    </w:p>
    <w:p w14:paraId="3FD8339A" w14:textId="77777777" w:rsidR="008031C4" w:rsidRDefault="008031C4" w:rsidP="008031C4">
      <w:r>
        <w:lastRenderedPageBreak/>
        <w:t>(District Supports Goals continued)</w:t>
      </w:r>
    </w:p>
    <w:p w14:paraId="64406F50" w14:textId="77777777" w:rsidR="003E2035" w:rsidRPr="003E2035" w:rsidRDefault="003E2035" w:rsidP="003E2035"/>
    <w:tbl>
      <w:tblPr>
        <w:tblW w:w="13780" w:type="dxa"/>
        <w:tblLayout w:type="fixed"/>
        <w:tblLook w:val="0600" w:firstRow="0" w:lastRow="0" w:firstColumn="0" w:lastColumn="0" w:noHBand="1" w:noVBand="1"/>
      </w:tblPr>
      <w:tblGrid>
        <w:gridCol w:w="13780"/>
      </w:tblGrid>
      <w:tr w:rsidR="003E2035" w:rsidRPr="003E2035" w14:paraId="3F8B71AC" w14:textId="77777777" w:rsidTr="003E2035">
        <w:tc>
          <w:tcPr>
            <w:tcW w:w="13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FB3E23" w14:textId="77777777" w:rsidR="003E2035" w:rsidRPr="003E2035" w:rsidRDefault="003E2035" w:rsidP="003E2035">
            <w:r w:rsidRPr="003E2035">
              <w:rPr>
                <w:b/>
              </w:rPr>
              <w:t>GOAL</w:t>
            </w:r>
            <w:r w:rsidR="008031C4">
              <w:rPr>
                <w:b/>
              </w:rPr>
              <w:t xml:space="preserve"> 6</w:t>
            </w:r>
            <w:r w:rsidRPr="003E2035">
              <w:rPr>
                <w:b/>
              </w:rPr>
              <w:t xml:space="preserve">:  </w:t>
            </w:r>
            <w:r w:rsidRPr="003E2035">
              <w:t xml:space="preserve">The district </w:t>
            </w:r>
            <w:r w:rsidR="000E64B7" w:rsidRPr="003E2035">
              <w:t>will provide</w:t>
            </w:r>
            <w:r w:rsidRPr="003E2035">
              <w:t xml:space="preserve"> responsible and ongoing funding to support the </w:t>
            </w:r>
            <w:r w:rsidR="008031C4">
              <w:t xml:space="preserve">district’s </w:t>
            </w:r>
            <w:r w:rsidRPr="003E2035">
              <w:t>technology plan.</w:t>
            </w:r>
          </w:p>
        </w:tc>
      </w:tr>
    </w:tbl>
    <w:p w14:paraId="6394ACB9" w14:textId="77777777" w:rsidR="003E2035" w:rsidRPr="003E2035" w:rsidRDefault="003E2035" w:rsidP="003E2035"/>
    <w:tbl>
      <w:tblPr>
        <w:tblW w:w="13780" w:type="dxa"/>
        <w:tblLayout w:type="fixed"/>
        <w:tblLook w:val="0600" w:firstRow="0" w:lastRow="0" w:firstColumn="0" w:lastColumn="0" w:noHBand="1" w:noVBand="1"/>
      </w:tblPr>
      <w:tblGrid>
        <w:gridCol w:w="1000"/>
        <w:gridCol w:w="4950"/>
        <w:gridCol w:w="1890"/>
        <w:gridCol w:w="1530"/>
        <w:gridCol w:w="2160"/>
        <w:gridCol w:w="2250"/>
      </w:tblGrid>
      <w:tr w:rsidR="003E2035" w:rsidRPr="003E2035" w14:paraId="6192DA67"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9B31BDC" w14:textId="77777777" w:rsidR="003E2035" w:rsidRPr="003E2035" w:rsidRDefault="003E2035" w:rsidP="003E2035">
            <w:r w:rsidRPr="003E2035">
              <w:rPr>
                <w:b/>
              </w:rPr>
              <w:t>Year</w:t>
            </w:r>
          </w:p>
          <w:p w14:paraId="47409AEB" w14:textId="77777777" w:rsidR="003E2035" w:rsidRPr="003E2035" w:rsidRDefault="003E2035" w:rsidP="003E2035"/>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83F49A" w14:textId="77777777" w:rsidR="003E2035" w:rsidRPr="003E2035" w:rsidRDefault="003E2035" w:rsidP="003E2035">
            <w:r w:rsidRPr="003E2035">
              <w:rPr>
                <w:b/>
              </w:rPr>
              <w:t>Action Item</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4B7982" w14:textId="77777777" w:rsidR="003E2035" w:rsidRPr="003E2035" w:rsidRDefault="003E2035" w:rsidP="003E2035">
            <w:r w:rsidRPr="003E2035">
              <w:rPr>
                <w:b/>
              </w:rPr>
              <w:t>Start Date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814797" w14:textId="77777777" w:rsidR="003E2035" w:rsidRPr="003E2035" w:rsidRDefault="003E2035" w:rsidP="003E2035">
            <w:r w:rsidRPr="003E2035">
              <w:rPr>
                <w:b/>
              </w:rPr>
              <w:t>Completion Date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A4641E" w14:textId="77777777" w:rsidR="003E2035" w:rsidRPr="003E2035" w:rsidRDefault="003E2035" w:rsidP="003E2035">
            <w:r w:rsidRPr="003E2035">
              <w:rPr>
                <w:b/>
              </w:rPr>
              <w:t>Anticipated</w:t>
            </w:r>
          </w:p>
          <w:p w14:paraId="02A19AD5" w14:textId="77777777" w:rsidR="003E2035" w:rsidRPr="003E2035" w:rsidRDefault="003E2035" w:rsidP="003E2035">
            <w:r w:rsidRPr="003E2035">
              <w:rPr>
                <w:b/>
              </w:rPr>
              <w:t>Cost</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BD9F3F" w14:textId="77777777" w:rsidR="003E2035" w:rsidRPr="003E2035" w:rsidRDefault="003E2035" w:rsidP="003E2035">
            <w:r w:rsidRPr="003E2035">
              <w:rPr>
                <w:b/>
              </w:rPr>
              <w:t>Lead Person</w:t>
            </w:r>
          </w:p>
        </w:tc>
      </w:tr>
      <w:tr w:rsidR="003E2035" w:rsidRPr="003E2035" w14:paraId="59A47DA5" w14:textId="77777777" w:rsidTr="003E2035">
        <w:trPr>
          <w:trHeight w:val="749"/>
        </w:trPr>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9D179D3" w14:textId="77777777" w:rsidR="003E2035" w:rsidRPr="003E2035" w:rsidRDefault="003E2035" w:rsidP="003E2035">
            <w:r w:rsidRPr="003E2035">
              <w:t>2014</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3B6B18" w14:textId="77777777" w:rsidR="003E2035" w:rsidRPr="003E2035" w:rsidRDefault="003E2035" w:rsidP="003E2035">
            <w:r w:rsidRPr="003E2035">
              <w:t>Identify infrastructure items (main switches, routers) for potential district bond project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885096" w14:textId="77777777" w:rsidR="003E2035" w:rsidRPr="003E2035" w:rsidRDefault="003E2035" w:rsidP="003E2035">
            <w:r w:rsidRPr="003E2035">
              <w:t>8/14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884E4E" w14:textId="77777777" w:rsidR="003E2035" w:rsidRPr="003E2035" w:rsidRDefault="003E2035" w:rsidP="003E2035">
            <w:r w:rsidRPr="003E2035">
              <w:t>10/14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30C893" w14:textId="77777777" w:rsidR="003E2035" w:rsidRPr="003E2035" w:rsidRDefault="003E2035" w:rsidP="003E2035">
            <w:r w:rsidRPr="003E2035">
              <w:t>$400,000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8B78C2" w14:textId="77777777" w:rsidR="003E2035" w:rsidRPr="003E2035" w:rsidRDefault="00390048" w:rsidP="003E2035">
            <w:r>
              <w:t>Assistant Superintendent of Technology and Human Resources</w:t>
            </w:r>
          </w:p>
        </w:tc>
      </w:tr>
      <w:tr w:rsidR="003E2035" w:rsidRPr="003E2035" w14:paraId="6349E79E"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75149C" w14:textId="77777777" w:rsidR="003E2035" w:rsidRPr="003E2035" w:rsidRDefault="003E2035" w:rsidP="003E2035">
            <w:r w:rsidRPr="003E2035">
              <w:t>2014</w:t>
            </w:r>
          </w:p>
          <w:p w14:paraId="24A46D34" w14:textId="77777777" w:rsidR="003E2035" w:rsidRPr="003E2035" w:rsidRDefault="003E2035" w:rsidP="003E2035"/>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FE3723" w14:textId="77777777" w:rsidR="003E2035" w:rsidRPr="003E2035" w:rsidRDefault="003E2035" w:rsidP="003E2035">
            <w:r w:rsidRPr="003E2035">
              <w:t>Identify additional hardware to be included in year 2 plan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960BFC" w14:textId="77777777" w:rsidR="003E2035" w:rsidRPr="003E2035" w:rsidRDefault="003E2035" w:rsidP="003E2035">
            <w:r w:rsidRPr="003E2035">
              <w:t>10/15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56AD53" w14:textId="77777777" w:rsidR="003E2035" w:rsidRPr="003E2035" w:rsidRDefault="003E2035" w:rsidP="003E2035">
            <w:r w:rsidRPr="003E2035">
              <w:t>11/15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43F67D" w14:textId="77777777" w:rsidR="003E2035" w:rsidRPr="003E2035" w:rsidRDefault="003E2035" w:rsidP="003E2035">
            <w:r w:rsidRPr="003E2035">
              <w:t>TBD</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53C8C5" w14:textId="77777777" w:rsidR="003E2035" w:rsidRPr="003E2035" w:rsidRDefault="00390048" w:rsidP="003E2035">
            <w:r>
              <w:t>Assistant Superintendent of Technology and Human Resources</w:t>
            </w:r>
          </w:p>
        </w:tc>
      </w:tr>
      <w:tr w:rsidR="003E2035" w:rsidRPr="003E2035" w14:paraId="07FE4266"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477153" w14:textId="77777777" w:rsidR="003E2035" w:rsidRPr="003E2035" w:rsidRDefault="003E2035" w:rsidP="003E2035">
            <w:r w:rsidRPr="003E2035">
              <w:t>2014</w:t>
            </w:r>
          </w:p>
          <w:p w14:paraId="40D34070" w14:textId="77777777" w:rsidR="003E2035" w:rsidRPr="003E2035" w:rsidRDefault="003E2035" w:rsidP="003E2035"/>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5BE6E0" w14:textId="77777777" w:rsidR="003E2035" w:rsidRPr="003E2035" w:rsidRDefault="003E2035" w:rsidP="003E2035">
            <w:r w:rsidRPr="003E2035">
              <w:t>Identify hardware and software solutions by building.</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B4DF36" w14:textId="77777777" w:rsidR="003E2035" w:rsidRPr="003E2035" w:rsidRDefault="003E2035" w:rsidP="003E2035">
            <w:r w:rsidRPr="003E2035">
              <w:t>9/14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E41187" w14:textId="77777777" w:rsidR="003E2035" w:rsidRPr="003E2035" w:rsidRDefault="003E2035" w:rsidP="003E2035">
            <w:r w:rsidRPr="003E2035">
              <w:t>11/14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8814C12" w14:textId="77777777" w:rsidR="003E2035" w:rsidRPr="003E2035" w:rsidRDefault="003E2035" w:rsidP="003E2035">
            <w:r w:rsidRPr="003E2035">
              <w:t>TBD</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503B43" w14:textId="77777777" w:rsidR="003E2035" w:rsidRPr="003E2035" w:rsidRDefault="00390048" w:rsidP="003E2035">
            <w:r>
              <w:t>Assistant Superintendent of Technology and Human Resources</w:t>
            </w:r>
          </w:p>
        </w:tc>
      </w:tr>
      <w:tr w:rsidR="003E2035" w:rsidRPr="003E2035" w14:paraId="48363B92"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45FA5A" w14:textId="77777777" w:rsidR="003E2035" w:rsidRPr="003E2035" w:rsidRDefault="003E2035" w:rsidP="003E2035">
            <w:r w:rsidRPr="003E2035">
              <w:t>2014 – On-going</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7A22A7B" w14:textId="77777777" w:rsidR="003E2035" w:rsidRPr="003E2035" w:rsidRDefault="003E2035" w:rsidP="003E2035">
            <w:r w:rsidRPr="003E2035">
              <w:t>Explore outside funding opportunities and possible grant writer</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449E15" w14:textId="77777777" w:rsidR="003E2035" w:rsidRPr="003E2035" w:rsidRDefault="003E2035" w:rsidP="003E2035">
            <w:r w:rsidRPr="003E2035">
              <w:t>9/14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714698" w14:textId="77777777" w:rsidR="003E2035" w:rsidRPr="003E2035" w:rsidRDefault="003E2035" w:rsidP="003E2035">
            <w:r w:rsidRPr="003E2035">
              <w:t>On going</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AE338C" w14:textId="77777777" w:rsidR="003E2035" w:rsidRPr="003E2035" w:rsidRDefault="003E2035" w:rsidP="003E2035">
            <w:r w:rsidRPr="003E2035">
              <w:t>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FC7C38" w14:textId="77777777" w:rsidR="003E2035" w:rsidRPr="003E2035" w:rsidRDefault="00390048" w:rsidP="003E2035">
            <w:r>
              <w:t>Assistant Superintendent of Technology and Human Resources</w:t>
            </w:r>
          </w:p>
        </w:tc>
      </w:tr>
      <w:tr w:rsidR="003E2035" w:rsidRPr="003E2035" w14:paraId="78D80C41"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9837F6" w14:textId="77777777" w:rsidR="003E2035" w:rsidRPr="003E2035" w:rsidRDefault="003E2035" w:rsidP="003E2035">
            <w:r w:rsidRPr="003E2035">
              <w:t>2015</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A7D618" w14:textId="77777777" w:rsidR="003E2035" w:rsidRPr="003E2035" w:rsidRDefault="003E2035" w:rsidP="003E2035">
            <w:r w:rsidRPr="003E2035">
              <w:t xml:space="preserve">Purchase hardware for year 1 lease purchase based on committee recommendations the include network improvements and workstation recommendations and upgrades.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CD4EFA" w14:textId="77777777" w:rsidR="003E2035" w:rsidRPr="003E2035" w:rsidRDefault="003E2035" w:rsidP="003E2035">
            <w:r w:rsidRPr="003E2035">
              <w:t>1/15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5BBB1E" w14:textId="77777777" w:rsidR="003E2035" w:rsidRPr="003E2035" w:rsidRDefault="003E2035" w:rsidP="003E2035">
            <w:r w:rsidRPr="003E2035">
              <w:t>1/15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B262FC3" w14:textId="77777777" w:rsidR="003E2035" w:rsidRPr="003E2035" w:rsidRDefault="003E2035" w:rsidP="003E2035">
            <w:r w:rsidRPr="003E2035">
              <w:t>$375,000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0318B8" w14:textId="77777777" w:rsidR="003E2035" w:rsidRPr="003E2035" w:rsidRDefault="00390048" w:rsidP="001C7ED0">
            <w:r>
              <w:t xml:space="preserve">Assistant Superintendent of Technology and Human Resources </w:t>
            </w:r>
          </w:p>
        </w:tc>
      </w:tr>
      <w:tr w:rsidR="003E2035" w:rsidRPr="003E2035" w14:paraId="3F86FBD4"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5B0969" w14:textId="77777777" w:rsidR="003E2035" w:rsidRPr="003E2035" w:rsidRDefault="003E2035" w:rsidP="003E2035">
            <w:r w:rsidRPr="003E2035">
              <w:t>2015</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84B4EC" w14:textId="77777777" w:rsidR="003E2035" w:rsidRPr="003E2035" w:rsidRDefault="003E2035" w:rsidP="003E2035">
            <w:r w:rsidRPr="003E2035">
              <w:t>Provide dedicated support including resources and staffing for technology integration and staff development in multiple years of the plan.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1D88EA" w14:textId="77777777" w:rsidR="003E2035" w:rsidRPr="003E2035" w:rsidRDefault="003E2035" w:rsidP="003E2035">
            <w:r w:rsidRPr="003E2035">
              <w:t>9/15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1A6847" w14:textId="77777777" w:rsidR="003E2035" w:rsidRPr="003E2035" w:rsidRDefault="003E2035" w:rsidP="003E2035">
            <w:r w:rsidRPr="003E2035">
              <w:t>9/15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1F3B85" w14:textId="77777777" w:rsidR="003E2035" w:rsidRPr="003E2035" w:rsidRDefault="003E2035" w:rsidP="003E2035"/>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3B1AFB" w14:textId="77777777" w:rsidR="003E2035" w:rsidRPr="003E2035" w:rsidRDefault="00390048" w:rsidP="003E2035">
            <w:r>
              <w:t xml:space="preserve">Assistant Superintendent of Technology and Human Resources </w:t>
            </w:r>
          </w:p>
        </w:tc>
      </w:tr>
      <w:tr w:rsidR="003E2035" w:rsidRPr="003E2035" w14:paraId="434B9078"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77DC64" w14:textId="77777777" w:rsidR="003E2035" w:rsidRPr="003E2035" w:rsidRDefault="003E2035" w:rsidP="003E2035">
            <w:r w:rsidRPr="003E2035">
              <w:t>2016</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4EC324" w14:textId="77777777" w:rsidR="003E2035" w:rsidRPr="003E2035" w:rsidRDefault="003E2035" w:rsidP="003E2035">
            <w:r w:rsidRPr="003E2035">
              <w:t xml:space="preserve">Provide a second and third dedicated positions for technology integration and staff development for a </w:t>
            </w:r>
            <w:r w:rsidRPr="003E2035">
              <w:lastRenderedPageBreak/>
              <w:t>total of 3.0.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A11B9D" w14:textId="77777777" w:rsidR="003E2035" w:rsidRPr="003E2035" w:rsidRDefault="003E2035" w:rsidP="003E2035">
            <w:r w:rsidRPr="003E2035">
              <w:lastRenderedPageBreak/>
              <w:t>9/15 and 9/16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8AD2036" w14:textId="77777777" w:rsidR="003E2035" w:rsidRPr="003E2035" w:rsidRDefault="003E2035" w:rsidP="003E2035">
            <w:r w:rsidRPr="003E2035">
              <w:t>Fall 9/15 and 9/16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B9B114" w14:textId="77777777" w:rsidR="003E2035" w:rsidRPr="003E2035" w:rsidRDefault="003E2035" w:rsidP="003E2035"/>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CB10AE" w14:textId="77777777" w:rsidR="003E2035" w:rsidRPr="003E2035" w:rsidRDefault="00390048" w:rsidP="003E2035">
            <w:r>
              <w:t xml:space="preserve">Assistant Superintendent of </w:t>
            </w:r>
            <w:r>
              <w:lastRenderedPageBreak/>
              <w:t xml:space="preserve">Technology and Human Resources </w:t>
            </w:r>
          </w:p>
        </w:tc>
      </w:tr>
      <w:tr w:rsidR="003E2035" w:rsidRPr="003E2035" w14:paraId="37310581" w14:textId="77777777" w:rsidTr="003E2035">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F21A59" w14:textId="77777777" w:rsidR="003E2035" w:rsidRPr="003E2035" w:rsidRDefault="003E2035" w:rsidP="003E2035">
            <w:r w:rsidRPr="003E2035">
              <w:lastRenderedPageBreak/>
              <w:t>2015</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E98F24" w14:textId="77777777" w:rsidR="003E2035" w:rsidRPr="003E2035" w:rsidRDefault="003E2035" w:rsidP="003E2035">
            <w:r w:rsidRPr="003E2035">
              <w:t>Evaluate / Increase Support Staffing based on expanded technology purchases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252482" w14:textId="77777777" w:rsidR="003E2035" w:rsidRPr="003E2035" w:rsidRDefault="003E2035" w:rsidP="003E2035">
            <w:r w:rsidRPr="003E2035">
              <w:t>9/15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F64D31" w14:textId="77777777" w:rsidR="003E2035" w:rsidRPr="003E2035" w:rsidRDefault="003E2035" w:rsidP="003E2035">
            <w:r w:rsidRPr="003E2035">
              <w:t>On going</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FC32F5" w14:textId="77777777" w:rsidR="003E2035" w:rsidRPr="003E2035" w:rsidRDefault="003E2035" w:rsidP="003E2035"/>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3BB8E5" w14:textId="77777777" w:rsidR="003E2035" w:rsidRPr="003E2035" w:rsidRDefault="00390048" w:rsidP="003E2035">
            <w:r>
              <w:t xml:space="preserve">Assistant Superintendent of Technology and Human Resources </w:t>
            </w:r>
          </w:p>
        </w:tc>
      </w:tr>
    </w:tbl>
    <w:p w14:paraId="6EACF74F" w14:textId="77777777" w:rsidR="003E2035" w:rsidRPr="003E2035" w:rsidRDefault="003E2035" w:rsidP="003E2035"/>
    <w:p w14:paraId="7C987C8B" w14:textId="77777777" w:rsidR="004A66A7" w:rsidRDefault="004A66A7" w:rsidP="005C2B73"/>
    <w:p w14:paraId="00EEE19A" w14:textId="77777777" w:rsidR="004A66A7" w:rsidRDefault="004A66A7" w:rsidP="005C2B73">
      <w:pPr>
        <w:sectPr w:rsidR="004A66A7" w:rsidSect="005C2B73">
          <w:pgSz w:w="15840" w:h="12240" w:orient="landscape" w:code="1"/>
          <w:pgMar w:top="1440" w:right="1152" w:bottom="1440" w:left="1152" w:header="720" w:footer="720" w:gutter="0"/>
          <w:cols w:space="720"/>
          <w:titlePg/>
          <w:rtlGutter/>
          <w:docGrid w:linePitch="360"/>
        </w:sectPr>
      </w:pPr>
    </w:p>
    <w:p w14:paraId="67518338" w14:textId="77777777" w:rsidR="00A4583D" w:rsidRDefault="00DC65CD" w:rsidP="00EC70C2">
      <w:pPr>
        <w:pStyle w:val="Heading1"/>
        <w:pBdr>
          <w:right w:val="single" w:sz="4" w:space="18" w:color="auto"/>
        </w:pBdr>
      </w:pPr>
      <w:bookmarkStart w:id="49" w:name="_Toc273091753"/>
      <w:bookmarkStart w:id="50" w:name="_Toc132353348"/>
      <w:bookmarkStart w:id="51" w:name="_Toc189635346"/>
      <w:r>
        <w:lastRenderedPageBreak/>
        <w:t xml:space="preserve">4.  </w:t>
      </w:r>
      <w:r w:rsidR="00926D3A">
        <w:t>Budget and Funding</w:t>
      </w:r>
      <w:r w:rsidR="00CC55C5">
        <w:t xml:space="preserve"> – Phase I</w:t>
      </w:r>
      <w:bookmarkEnd w:id="49"/>
    </w:p>
    <w:p w14:paraId="3D23F6FA" w14:textId="77777777" w:rsidR="00926D3A" w:rsidRDefault="00926D3A" w:rsidP="00926D3A"/>
    <w:tbl>
      <w:tblPr>
        <w:tblStyle w:val="TableGrid"/>
        <w:tblW w:w="0" w:type="auto"/>
        <w:tblLayout w:type="fixed"/>
        <w:tblLook w:val="04A0" w:firstRow="1" w:lastRow="0" w:firstColumn="1" w:lastColumn="0" w:noHBand="0" w:noVBand="1"/>
      </w:tblPr>
      <w:tblGrid>
        <w:gridCol w:w="3438"/>
        <w:gridCol w:w="1620"/>
        <w:gridCol w:w="1080"/>
        <w:gridCol w:w="990"/>
        <w:gridCol w:w="990"/>
        <w:gridCol w:w="1222"/>
      </w:tblGrid>
      <w:tr w:rsidR="00C50724" w:rsidRPr="00C50724" w14:paraId="12688233" w14:textId="77777777" w:rsidTr="00C50724">
        <w:trPr>
          <w:trHeight w:val="503"/>
        </w:trPr>
        <w:tc>
          <w:tcPr>
            <w:tcW w:w="3438" w:type="dxa"/>
            <w:vMerge w:val="restart"/>
          </w:tcPr>
          <w:p w14:paraId="78B0F370" w14:textId="77777777" w:rsidR="00C50724" w:rsidRPr="00C50724" w:rsidRDefault="00C50724" w:rsidP="00C50724"/>
        </w:tc>
        <w:tc>
          <w:tcPr>
            <w:tcW w:w="5902" w:type="dxa"/>
            <w:gridSpan w:val="5"/>
            <w:vAlign w:val="bottom"/>
          </w:tcPr>
          <w:p w14:paraId="3778051A" w14:textId="77777777" w:rsidR="00C50724" w:rsidRPr="00C50724" w:rsidRDefault="00C50724" w:rsidP="00C50724">
            <w:pPr>
              <w:rPr>
                <w:b/>
              </w:rPr>
            </w:pPr>
            <w:r w:rsidRPr="00C50724">
              <w:rPr>
                <w:b/>
              </w:rPr>
              <w:t>Additional Budget Items Added with the Tech Plan</w:t>
            </w:r>
          </w:p>
        </w:tc>
      </w:tr>
      <w:tr w:rsidR="00C50724" w:rsidRPr="00C50724" w14:paraId="57078CD9" w14:textId="77777777" w:rsidTr="006E63C3">
        <w:tc>
          <w:tcPr>
            <w:tcW w:w="3438" w:type="dxa"/>
            <w:vMerge/>
          </w:tcPr>
          <w:p w14:paraId="4E57AA81" w14:textId="77777777" w:rsidR="00C50724" w:rsidRPr="00C50724" w:rsidRDefault="00C50724" w:rsidP="00C50724"/>
        </w:tc>
        <w:tc>
          <w:tcPr>
            <w:tcW w:w="1620" w:type="dxa"/>
            <w:vAlign w:val="bottom"/>
          </w:tcPr>
          <w:p w14:paraId="1434F7C0" w14:textId="77777777" w:rsidR="00C50724" w:rsidRPr="00C50724" w:rsidRDefault="00C50724" w:rsidP="00C50724">
            <w:pPr>
              <w:rPr>
                <w:b/>
              </w:rPr>
            </w:pPr>
            <w:r w:rsidRPr="00C50724">
              <w:rPr>
                <w:b/>
              </w:rPr>
              <w:t>Date</w:t>
            </w:r>
          </w:p>
        </w:tc>
        <w:tc>
          <w:tcPr>
            <w:tcW w:w="1080" w:type="dxa"/>
            <w:vAlign w:val="bottom"/>
          </w:tcPr>
          <w:p w14:paraId="4F112EE8" w14:textId="77777777" w:rsidR="00C50724" w:rsidRPr="00C50724" w:rsidRDefault="00C50724" w:rsidP="00C50724">
            <w:pPr>
              <w:rPr>
                <w:b/>
              </w:rPr>
            </w:pPr>
            <w:r w:rsidRPr="00C50724">
              <w:rPr>
                <w:b/>
              </w:rPr>
              <w:t>One-Time Cost</w:t>
            </w:r>
          </w:p>
        </w:tc>
        <w:tc>
          <w:tcPr>
            <w:tcW w:w="990" w:type="dxa"/>
            <w:vAlign w:val="bottom"/>
          </w:tcPr>
          <w:p w14:paraId="61414FEC" w14:textId="77777777" w:rsidR="00C50724" w:rsidRPr="00C50724" w:rsidRDefault="00C50724" w:rsidP="00C50724">
            <w:pPr>
              <w:rPr>
                <w:b/>
              </w:rPr>
            </w:pPr>
            <w:r w:rsidRPr="00C50724">
              <w:rPr>
                <w:b/>
              </w:rPr>
              <w:t>Yearly Cost</w:t>
            </w:r>
          </w:p>
        </w:tc>
        <w:tc>
          <w:tcPr>
            <w:tcW w:w="990" w:type="dxa"/>
            <w:vAlign w:val="bottom"/>
          </w:tcPr>
          <w:p w14:paraId="21A4022E" w14:textId="77777777" w:rsidR="00C50724" w:rsidRPr="00C50724" w:rsidRDefault="00C50724" w:rsidP="00C50724">
            <w:pPr>
              <w:rPr>
                <w:b/>
              </w:rPr>
            </w:pPr>
            <w:r w:rsidRPr="00C50724">
              <w:rPr>
                <w:b/>
              </w:rPr>
              <w:t>Number</w:t>
            </w:r>
          </w:p>
        </w:tc>
        <w:tc>
          <w:tcPr>
            <w:tcW w:w="1222" w:type="dxa"/>
            <w:vAlign w:val="bottom"/>
          </w:tcPr>
          <w:p w14:paraId="2BF45257" w14:textId="77777777" w:rsidR="00C50724" w:rsidRPr="00C50724" w:rsidRDefault="00C50724" w:rsidP="00C50724">
            <w:pPr>
              <w:rPr>
                <w:b/>
              </w:rPr>
            </w:pPr>
            <w:r w:rsidRPr="00C50724">
              <w:rPr>
                <w:b/>
              </w:rPr>
              <w:t>Total</w:t>
            </w:r>
          </w:p>
        </w:tc>
      </w:tr>
      <w:tr w:rsidR="00C50724" w:rsidRPr="00C50724" w14:paraId="1650F6F2" w14:textId="77777777" w:rsidTr="00C50724">
        <w:tc>
          <w:tcPr>
            <w:tcW w:w="9340" w:type="dxa"/>
            <w:gridSpan w:val="6"/>
          </w:tcPr>
          <w:p w14:paraId="57B35857" w14:textId="77777777" w:rsidR="00C50724" w:rsidRPr="00C50724" w:rsidRDefault="00C50724" w:rsidP="00C50724">
            <w:r w:rsidRPr="00C50724">
              <w:rPr>
                <w:b/>
              </w:rPr>
              <w:t>Staffing</w:t>
            </w:r>
          </w:p>
        </w:tc>
      </w:tr>
      <w:tr w:rsidR="00C50724" w:rsidRPr="00C50724" w14:paraId="38C34289" w14:textId="77777777" w:rsidTr="006E63C3">
        <w:tc>
          <w:tcPr>
            <w:tcW w:w="3438" w:type="dxa"/>
            <w:vAlign w:val="bottom"/>
          </w:tcPr>
          <w:p w14:paraId="3B1E66A0" w14:textId="77777777" w:rsidR="00C50724" w:rsidRPr="00C50724" w:rsidRDefault="00C50724" w:rsidP="00C50724">
            <w:r w:rsidRPr="00C50724">
              <w:t>Network Specialist</w:t>
            </w:r>
          </w:p>
        </w:tc>
        <w:tc>
          <w:tcPr>
            <w:tcW w:w="1620" w:type="dxa"/>
            <w:vAlign w:val="bottom"/>
          </w:tcPr>
          <w:p w14:paraId="1853D142" w14:textId="77777777" w:rsidR="00C50724" w:rsidRPr="00C50724" w:rsidRDefault="00C50724" w:rsidP="00C50724">
            <w:r w:rsidRPr="00C50724">
              <w:t>9/2015 &amp; 9/2016</w:t>
            </w:r>
          </w:p>
        </w:tc>
        <w:tc>
          <w:tcPr>
            <w:tcW w:w="1080" w:type="dxa"/>
            <w:vAlign w:val="bottom"/>
          </w:tcPr>
          <w:p w14:paraId="628F8F3D" w14:textId="77777777" w:rsidR="00C50724" w:rsidRPr="00C50724" w:rsidRDefault="00C50724" w:rsidP="00C50724"/>
        </w:tc>
        <w:tc>
          <w:tcPr>
            <w:tcW w:w="990" w:type="dxa"/>
            <w:vAlign w:val="bottom"/>
          </w:tcPr>
          <w:p w14:paraId="38771531" w14:textId="77777777" w:rsidR="00C50724" w:rsidRPr="00C50724" w:rsidRDefault="00C50724" w:rsidP="00C50724">
            <w:r w:rsidRPr="00C50724">
              <w:t>$80,000</w:t>
            </w:r>
          </w:p>
        </w:tc>
        <w:tc>
          <w:tcPr>
            <w:tcW w:w="990" w:type="dxa"/>
            <w:vAlign w:val="bottom"/>
          </w:tcPr>
          <w:p w14:paraId="4B74C035" w14:textId="77777777" w:rsidR="00C50724" w:rsidRPr="00C50724" w:rsidRDefault="00C50724" w:rsidP="00C50724">
            <w:r w:rsidRPr="00C50724">
              <w:t>2</w:t>
            </w:r>
          </w:p>
        </w:tc>
        <w:tc>
          <w:tcPr>
            <w:tcW w:w="1222" w:type="dxa"/>
            <w:vAlign w:val="bottom"/>
          </w:tcPr>
          <w:p w14:paraId="58FE8F10" w14:textId="77777777" w:rsidR="00C50724" w:rsidRPr="00C50724" w:rsidRDefault="00C50724" w:rsidP="00C50724">
            <w:r w:rsidRPr="00C50724">
              <w:t>$160,000</w:t>
            </w:r>
          </w:p>
        </w:tc>
      </w:tr>
      <w:tr w:rsidR="00C50724" w:rsidRPr="00C50724" w14:paraId="7A1011CD" w14:textId="77777777" w:rsidTr="006E63C3">
        <w:tc>
          <w:tcPr>
            <w:tcW w:w="3438" w:type="dxa"/>
            <w:vAlign w:val="bottom"/>
          </w:tcPr>
          <w:p w14:paraId="35DC66EC" w14:textId="77777777" w:rsidR="00C50724" w:rsidRPr="00C50724" w:rsidRDefault="00C50724" w:rsidP="00C50724">
            <w:r w:rsidRPr="00C50724">
              <w:t>District Instructional Technology Specialist</w:t>
            </w:r>
          </w:p>
        </w:tc>
        <w:tc>
          <w:tcPr>
            <w:tcW w:w="1620" w:type="dxa"/>
            <w:vAlign w:val="bottom"/>
          </w:tcPr>
          <w:p w14:paraId="63654DD0" w14:textId="77777777" w:rsidR="00C50724" w:rsidRPr="00C50724" w:rsidRDefault="00C50724" w:rsidP="00C50724">
            <w:r w:rsidRPr="00C50724">
              <w:t>9/2015 &amp; 9/2016</w:t>
            </w:r>
          </w:p>
        </w:tc>
        <w:tc>
          <w:tcPr>
            <w:tcW w:w="1080" w:type="dxa"/>
            <w:vAlign w:val="bottom"/>
          </w:tcPr>
          <w:p w14:paraId="40671BD9" w14:textId="77777777" w:rsidR="00C50724" w:rsidRPr="00C50724" w:rsidRDefault="00C50724" w:rsidP="00C50724"/>
        </w:tc>
        <w:tc>
          <w:tcPr>
            <w:tcW w:w="990" w:type="dxa"/>
            <w:vAlign w:val="bottom"/>
          </w:tcPr>
          <w:p w14:paraId="4EA43444" w14:textId="77777777" w:rsidR="00C50724" w:rsidRPr="00C50724" w:rsidRDefault="00C50724" w:rsidP="00C50724">
            <w:r w:rsidRPr="00C50724">
              <w:t>$80,000</w:t>
            </w:r>
          </w:p>
        </w:tc>
        <w:tc>
          <w:tcPr>
            <w:tcW w:w="990" w:type="dxa"/>
            <w:vAlign w:val="bottom"/>
          </w:tcPr>
          <w:p w14:paraId="0C75E5C7" w14:textId="77777777" w:rsidR="00C50724" w:rsidRPr="00C50724" w:rsidRDefault="00C50724" w:rsidP="00C50724">
            <w:r w:rsidRPr="00C50724">
              <w:t>2</w:t>
            </w:r>
          </w:p>
        </w:tc>
        <w:tc>
          <w:tcPr>
            <w:tcW w:w="1222" w:type="dxa"/>
            <w:vAlign w:val="bottom"/>
          </w:tcPr>
          <w:p w14:paraId="21FCCB4D" w14:textId="77777777" w:rsidR="00C50724" w:rsidRPr="00C50724" w:rsidRDefault="00C50724" w:rsidP="00C50724">
            <w:r w:rsidRPr="00C50724">
              <w:t>$160,000</w:t>
            </w:r>
          </w:p>
        </w:tc>
      </w:tr>
      <w:tr w:rsidR="00C50724" w:rsidRPr="00C50724" w14:paraId="498125D5" w14:textId="77777777" w:rsidTr="006E63C3">
        <w:tc>
          <w:tcPr>
            <w:tcW w:w="3438" w:type="dxa"/>
            <w:vAlign w:val="bottom"/>
          </w:tcPr>
          <w:p w14:paraId="5587D497" w14:textId="77777777" w:rsidR="00C50724" w:rsidRPr="00C50724" w:rsidRDefault="00C50724" w:rsidP="00C50724">
            <w:r w:rsidRPr="00C50724">
              <w:t>5 additional 0.5 Building Computer Aides</w:t>
            </w:r>
          </w:p>
        </w:tc>
        <w:tc>
          <w:tcPr>
            <w:tcW w:w="1620" w:type="dxa"/>
            <w:vAlign w:val="bottom"/>
          </w:tcPr>
          <w:p w14:paraId="56F38D14" w14:textId="77777777" w:rsidR="00C50724" w:rsidRPr="00C50724" w:rsidRDefault="00C50724" w:rsidP="00C50724">
            <w:r w:rsidRPr="00C50724">
              <w:t>9/2015</w:t>
            </w:r>
          </w:p>
        </w:tc>
        <w:tc>
          <w:tcPr>
            <w:tcW w:w="1080" w:type="dxa"/>
            <w:vAlign w:val="bottom"/>
          </w:tcPr>
          <w:p w14:paraId="58782B81" w14:textId="77777777" w:rsidR="00C50724" w:rsidRPr="00C50724" w:rsidRDefault="00C50724" w:rsidP="00C50724"/>
        </w:tc>
        <w:tc>
          <w:tcPr>
            <w:tcW w:w="990" w:type="dxa"/>
            <w:vAlign w:val="bottom"/>
          </w:tcPr>
          <w:p w14:paraId="1529DBA4" w14:textId="77777777" w:rsidR="00C50724" w:rsidRPr="00C50724" w:rsidRDefault="00C50724" w:rsidP="00C50724">
            <w:r w:rsidRPr="00C50724">
              <w:t>$80,000</w:t>
            </w:r>
          </w:p>
        </w:tc>
        <w:tc>
          <w:tcPr>
            <w:tcW w:w="990" w:type="dxa"/>
            <w:vAlign w:val="bottom"/>
          </w:tcPr>
          <w:p w14:paraId="01DBEC03" w14:textId="77777777" w:rsidR="00C50724" w:rsidRPr="00C50724" w:rsidRDefault="00C50724" w:rsidP="00C50724">
            <w:r w:rsidRPr="00C50724">
              <w:t>1</w:t>
            </w:r>
          </w:p>
        </w:tc>
        <w:tc>
          <w:tcPr>
            <w:tcW w:w="1222" w:type="dxa"/>
            <w:vAlign w:val="bottom"/>
          </w:tcPr>
          <w:p w14:paraId="6CF9E2DD" w14:textId="77777777" w:rsidR="00C50724" w:rsidRPr="00C50724" w:rsidRDefault="00C50724" w:rsidP="00C50724">
            <w:r w:rsidRPr="00C50724">
              <w:t>$80,000</w:t>
            </w:r>
          </w:p>
        </w:tc>
      </w:tr>
      <w:tr w:rsidR="00C50724" w:rsidRPr="00C50724" w14:paraId="18306062" w14:textId="77777777" w:rsidTr="006E63C3">
        <w:tc>
          <w:tcPr>
            <w:tcW w:w="3438" w:type="dxa"/>
            <w:vAlign w:val="bottom"/>
          </w:tcPr>
          <w:p w14:paraId="7A953C5C" w14:textId="77777777" w:rsidR="00C50724" w:rsidRPr="00C50724" w:rsidRDefault="00C50724" w:rsidP="00C50724">
            <w:pPr>
              <w:rPr>
                <w:b/>
              </w:rPr>
            </w:pPr>
            <w:r w:rsidRPr="00C50724">
              <w:rPr>
                <w:b/>
              </w:rPr>
              <w:t>TOTAL STAFFING</w:t>
            </w:r>
          </w:p>
        </w:tc>
        <w:tc>
          <w:tcPr>
            <w:tcW w:w="1620" w:type="dxa"/>
            <w:vAlign w:val="bottom"/>
          </w:tcPr>
          <w:p w14:paraId="4A398969" w14:textId="77777777" w:rsidR="00C50724" w:rsidRPr="00C50724" w:rsidRDefault="00C50724" w:rsidP="00C50724"/>
        </w:tc>
        <w:tc>
          <w:tcPr>
            <w:tcW w:w="1080" w:type="dxa"/>
            <w:vAlign w:val="bottom"/>
          </w:tcPr>
          <w:p w14:paraId="1C5961E1" w14:textId="77777777" w:rsidR="00C50724" w:rsidRPr="00C50724" w:rsidRDefault="00C50724" w:rsidP="00C50724"/>
        </w:tc>
        <w:tc>
          <w:tcPr>
            <w:tcW w:w="990" w:type="dxa"/>
            <w:vAlign w:val="bottom"/>
          </w:tcPr>
          <w:p w14:paraId="2C0CBB53" w14:textId="77777777" w:rsidR="00C50724" w:rsidRPr="00C50724" w:rsidRDefault="00C50724" w:rsidP="00C50724"/>
        </w:tc>
        <w:tc>
          <w:tcPr>
            <w:tcW w:w="990" w:type="dxa"/>
            <w:vAlign w:val="bottom"/>
          </w:tcPr>
          <w:p w14:paraId="7F7B16AC" w14:textId="77777777" w:rsidR="00C50724" w:rsidRPr="00C50724" w:rsidRDefault="00C50724" w:rsidP="00C50724"/>
        </w:tc>
        <w:tc>
          <w:tcPr>
            <w:tcW w:w="1222" w:type="dxa"/>
            <w:vAlign w:val="bottom"/>
          </w:tcPr>
          <w:p w14:paraId="3021B52E" w14:textId="77777777" w:rsidR="00C50724" w:rsidRPr="00C50724" w:rsidRDefault="00C50724" w:rsidP="00C50724">
            <w:pPr>
              <w:rPr>
                <w:b/>
              </w:rPr>
            </w:pPr>
            <w:r w:rsidRPr="00C50724">
              <w:rPr>
                <w:b/>
              </w:rPr>
              <w:t>$400,000</w:t>
            </w:r>
          </w:p>
        </w:tc>
      </w:tr>
      <w:tr w:rsidR="00C50724" w:rsidRPr="00C50724" w14:paraId="5ADAB910" w14:textId="77777777" w:rsidTr="00C50724">
        <w:tc>
          <w:tcPr>
            <w:tcW w:w="9340" w:type="dxa"/>
            <w:gridSpan w:val="6"/>
            <w:vAlign w:val="bottom"/>
          </w:tcPr>
          <w:p w14:paraId="12EE4BB2" w14:textId="77777777" w:rsidR="00C50724" w:rsidRPr="00C50724" w:rsidRDefault="00C50724" w:rsidP="00C50724">
            <w:r w:rsidRPr="00C50724">
              <w:rPr>
                <w:b/>
              </w:rPr>
              <w:t>Equipment</w:t>
            </w:r>
          </w:p>
        </w:tc>
      </w:tr>
      <w:tr w:rsidR="00C50724" w:rsidRPr="00C50724" w14:paraId="0E2B0EC2" w14:textId="77777777" w:rsidTr="006E63C3">
        <w:tc>
          <w:tcPr>
            <w:tcW w:w="3438" w:type="dxa"/>
            <w:vAlign w:val="bottom"/>
          </w:tcPr>
          <w:p w14:paraId="13FA8D02" w14:textId="77777777" w:rsidR="00C50724" w:rsidRPr="00C50724" w:rsidRDefault="00C50724" w:rsidP="00C50724">
            <w:r w:rsidRPr="00C50724">
              <w:t>Network Upgrades: replace Cisco switch, upgrade infrastructure</w:t>
            </w:r>
          </w:p>
        </w:tc>
        <w:tc>
          <w:tcPr>
            <w:tcW w:w="1620" w:type="dxa"/>
            <w:vAlign w:val="bottom"/>
          </w:tcPr>
          <w:p w14:paraId="0E003250" w14:textId="77777777" w:rsidR="00C50724" w:rsidRPr="00C50724" w:rsidRDefault="00C50724" w:rsidP="00C50724">
            <w:r w:rsidRPr="00C50724">
              <w:t>12/2014</w:t>
            </w:r>
          </w:p>
        </w:tc>
        <w:tc>
          <w:tcPr>
            <w:tcW w:w="1080" w:type="dxa"/>
            <w:vAlign w:val="bottom"/>
          </w:tcPr>
          <w:p w14:paraId="3896DD76" w14:textId="77777777" w:rsidR="00C50724" w:rsidRPr="00C50724" w:rsidRDefault="00C50724" w:rsidP="00C50724">
            <w:r w:rsidRPr="00C50724">
              <w:t>$300,000</w:t>
            </w:r>
          </w:p>
        </w:tc>
        <w:tc>
          <w:tcPr>
            <w:tcW w:w="990" w:type="dxa"/>
            <w:vAlign w:val="bottom"/>
          </w:tcPr>
          <w:p w14:paraId="0EBACCC4" w14:textId="77777777" w:rsidR="00C50724" w:rsidRPr="00C50724" w:rsidRDefault="00C50724" w:rsidP="00C50724"/>
        </w:tc>
        <w:tc>
          <w:tcPr>
            <w:tcW w:w="990" w:type="dxa"/>
            <w:vAlign w:val="bottom"/>
          </w:tcPr>
          <w:p w14:paraId="2F4E26F6" w14:textId="77777777" w:rsidR="00C50724" w:rsidRPr="00C50724" w:rsidRDefault="00C50724" w:rsidP="00C50724">
            <w:r w:rsidRPr="00C50724">
              <w:t>1</w:t>
            </w:r>
          </w:p>
        </w:tc>
        <w:tc>
          <w:tcPr>
            <w:tcW w:w="1222" w:type="dxa"/>
            <w:vAlign w:val="bottom"/>
          </w:tcPr>
          <w:p w14:paraId="64398834" w14:textId="77777777" w:rsidR="00C50724" w:rsidRPr="00C50724" w:rsidRDefault="00C50724" w:rsidP="00C50724">
            <w:r w:rsidRPr="00C50724">
              <w:t>$300,000</w:t>
            </w:r>
          </w:p>
        </w:tc>
      </w:tr>
      <w:tr w:rsidR="00C50724" w:rsidRPr="00C50724" w14:paraId="078D2AAC" w14:textId="77777777" w:rsidTr="006E63C3">
        <w:tc>
          <w:tcPr>
            <w:tcW w:w="3438" w:type="dxa"/>
            <w:vAlign w:val="bottom"/>
          </w:tcPr>
          <w:p w14:paraId="24E1D01E" w14:textId="77777777" w:rsidR="00C50724" w:rsidRPr="00C50724" w:rsidRDefault="00C50724" w:rsidP="00C50724">
            <w:r w:rsidRPr="00C50724">
              <w:t>Network Storage Upgrades</w:t>
            </w:r>
          </w:p>
        </w:tc>
        <w:tc>
          <w:tcPr>
            <w:tcW w:w="1620" w:type="dxa"/>
            <w:vAlign w:val="bottom"/>
          </w:tcPr>
          <w:p w14:paraId="05F9C5C0" w14:textId="77777777" w:rsidR="00C50724" w:rsidRPr="00C50724" w:rsidRDefault="00C50724" w:rsidP="00C50724">
            <w:r w:rsidRPr="00C50724">
              <w:t>12/2014</w:t>
            </w:r>
          </w:p>
        </w:tc>
        <w:tc>
          <w:tcPr>
            <w:tcW w:w="1080" w:type="dxa"/>
            <w:vAlign w:val="bottom"/>
          </w:tcPr>
          <w:p w14:paraId="5A2408BA" w14:textId="77777777" w:rsidR="00C50724" w:rsidRPr="00C50724" w:rsidRDefault="00C50724" w:rsidP="00C50724">
            <w:r w:rsidRPr="00C50724">
              <w:t>$50,000</w:t>
            </w:r>
          </w:p>
        </w:tc>
        <w:tc>
          <w:tcPr>
            <w:tcW w:w="990" w:type="dxa"/>
            <w:vAlign w:val="bottom"/>
          </w:tcPr>
          <w:p w14:paraId="336FA754" w14:textId="77777777" w:rsidR="00C50724" w:rsidRPr="00C50724" w:rsidRDefault="00C50724" w:rsidP="00C50724"/>
        </w:tc>
        <w:tc>
          <w:tcPr>
            <w:tcW w:w="990" w:type="dxa"/>
            <w:vAlign w:val="bottom"/>
          </w:tcPr>
          <w:p w14:paraId="5D732099" w14:textId="77777777" w:rsidR="00C50724" w:rsidRPr="00C50724" w:rsidRDefault="00C50724" w:rsidP="00C50724">
            <w:r w:rsidRPr="00C50724">
              <w:t>1</w:t>
            </w:r>
          </w:p>
        </w:tc>
        <w:tc>
          <w:tcPr>
            <w:tcW w:w="1222" w:type="dxa"/>
            <w:vAlign w:val="bottom"/>
          </w:tcPr>
          <w:p w14:paraId="24B67AAE" w14:textId="77777777" w:rsidR="00C50724" w:rsidRPr="00C50724" w:rsidRDefault="00C50724" w:rsidP="00C50724">
            <w:r w:rsidRPr="00C50724">
              <w:t>$50,000</w:t>
            </w:r>
          </w:p>
        </w:tc>
      </w:tr>
      <w:tr w:rsidR="00C50724" w:rsidRPr="00C50724" w14:paraId="69D3A163" w14:textId="77777777" w:rsidTr="006E63C3">
        <w:tc>
          <w:tcPr>
            <w:tcW w:w="3438" w:type="dxa"/>
            <w:vAlign w:val="bottom"/>
          </w:tcPr>
          <w:p w14:paraId="4DAACA92" w14:textId="77777777" w:rsidR="00C50724" w:rsidRPr="00C50724" w:rsidRDefault="00C50724" w:rsidP="00C50724">
            <w:r w:rsidRPr="00C50724">
              <w:t>Computer Replacement – Phase I</w:t>
            </w:r>
          </w:p>
        </w:tc>
        <w:tc>
          <w:tcPr>
            <w:tcW w:w="1620" w:type="dxa"/>
            <w:vAlign w:val="bottom"/>
          </w:tcPr>
          <w:p w14:paraId="2C2A24D2" w14:textId="77777777" w:rsidR="00C50724" w:rsidRPr="00C50724" w:rsidRDefault="00C50724" w:rsidP="00C50724">
            <w:r w:rsidRPr="00C50724">
              <w:t>9/2015</w:t>
            </w:r>
          </w:p>
        </w:tc>
        <w:tc>
          <w:tcPr>
            <w:tcW w:w="1080" w:type="dxa"/>
            <w:vAlign w:val="bottom"/>
          </w:tcPr>
          <w:p w14:paraId="67D367B3" w14:textId="77777777" w:rsidR="00C50724" w:rsidRPr="00C50724" w:rsidRDefault="00C50724" w:rsidP="00C50724"/>
        </w:tc>
        <w:tc>
          <w:tcPr>
            <w:tcW w:w="990" w:type="dxa"/>
            <w:vAlign w:val="bottom"/>
          </w:tcPr>
          <w:p w14:paraId="343E2EF2" w14:textId="77777777" w:rsidR="00C50724" w:rsidRPr="00C50724" w:rsidRDefault="00C50724" w:rsidP="00C50724"/>
        </w:tc>
        <w:tc>
          <w:tcPr>
            <w:tcW w:w="990" w:type="dxa"/>
            <w:vAlign w:val="bottom"/>
          </w:tcPr>
          <w:p w14:paraId="509BC97D" w14:textId="77777777" w:rsidR="00C50724" w:rsidRPr="00C50724" w:rsidRDefault="00C50724" w:rsidP="00C50724"/>
        </w:tc>
        <w:tc>
          <w:tcPr>
            <w:tcW w:w="1222" w:type="dxa"/>
            <w:vAlign w:val="bottom"/>
          </w:tcPr>
          <w:p w14:paraId="038D9682" w14:textId="77777777" w:rsidR="00C50724" w:rsidRPr="00C50724" w:rsidRDefault="00C50724" w:rsidP="00C50724"/>
        </w:tc>
      </w:tr>
      <w:tr w:rsidR="00C50724" w:rsidRPr="00C50724" w14:paraId="4F9B9385" w14:textId="77777777" w:rsidTr="006E63C3">
        <w:tc>
          <w:tcPr>
            <w:tcW w:w="3438" w:type="dxa"/>
            <w:vAlign w:val="bottom"/>
          </w:tcPr>
          <w:p w14:paraId="76E33A96" w14:textId="77777777" w:rsidR="00C50724" w:rsidRPr="00C50724" w:rsidRDefault="00C50724" w:rsidP="00C50724">
            <w:r w:rsidRPr="00C50724">
              <w:t>60 Units – JFK</w:t>
            </w:r>
          </w:p>
        </w:tc>
        <w:tc>
          <w:tcPr>
            <w:tcW w:w="1620" w:type="dxa"/>
            <w:vAlign w:val="bottom"/>
          </w:tcPr>
          <w:p w14:paraId="064B94B7" w14:textId="77777777" w:rsidR="00C50724" w:rsidRPr="00C50724" w:rsidRDefault="00C50724" w:rsidP="00C50724"/>
        </w:tc>
        <w:tc>
          <w:tcPr>
            <w:tcW w:w="1080" w:type="dxa"/>
            <w:vAlign w:val="bottom"/>
          </w:tcPr>
          <w:p w14:paraId="1C94ECA6" w14:textId="77777777" w:rsidR="00C50724" w:rsidRPr="00C50724" w:rsidRDefault="00C50724" w:rsidP="00C50724">
            <w:r w:rsidRPr="00C50724">
              <w:t>$30,000</w:t>
            </w:r>
          </w:p>
        </w:tc>
        <w:tc>
          <w:tcPr>
            <w:tcW w:w="990" w:type="dxa"/>
            <w:vAlign w:val="bottom"/>
          </w:tcPr>
          <w:p w14:paraId="184770AD" w14:textId="77777777" w:rsidR="00C50724" w:rsidRPr="00C50724" w:rsidRDefault="00C50724" w:rsidP="00C50724"/>
        </w:tc>
        <w:tc>
          <w:tcPr>
            <w:tcW w:w="990" w:type="dxa"/>
            <w:vAlign w:val="bottom"/>
          </w:tcPr>
          <w:p w14:paraId="07BA648F" w14:textId="77777777" w:rsidR="00C50724" w:rsidRPr="00C50724" w:rsidRDefault="00C50724" w:rsidP="00C50724">
            <w:r w:rsidRPr="00C50724">
              <w:t>1</w:t>
            </w:r>
          </w:p>
        </w:tc>
        <w:tc>
          <w:tcPr>
            <w:tcW w:w="1222" w:type="dxa"/>
            <w:vAlign w:val="bottom"/>
          </w:tcPr>
          <w:p w14:paraId="14B06EE9" w14:textId="77777777" w:rsidR="00C50724" w:rsidRPr="00C50724" w:rsidRDefault="00C50724" w:rsidP="00C50724">
            <w:r w:rsidRPr="00C50724">
              <w:t>$30,000</w:t>
            </w:r>
          </w:p>
        </w:tc>
      </w:tr>
      <w:tr w:rsidR="00C50724" w:rsidRPr="00C50724" w14:paraId="12713D4F" w14:textId="77777777" w:rsidTr="006E63C3">
        <w:tc>
          <w:tcPr>
            <w:tcW w:w="3438" w:type="dxa"/>
            <w:vAlign w:val="bottom"/>
          </w:tcPr>
          <w:p w14:paraId="1E773BF8" w14:textId="77777777" w:rsidR="00C50724" w:rsidRPr="00C50724" w:rsidRDefault="00C50724" w:rsidP="00C50724">
            <w:r w:rsidRPr="00C50724">
              <w:t>60 Units – CVS</w:t>
            </w:r>
          </w:p>
        </w:tc>
        <w:tc>
          <w:tcPr>
            <w:tcW w:w="1620" w:type="dxa"/>
            <w:vAlign w:val="bottom"/>
          </w:tcPr>
          <w:p w14:paraId="5F446D16" w14:textId="77777777" w:rsidR="00C50724" w:rsidRPr="00C50724" w:rsidRDefault="00C50724" w:rsidP="00C50724"/>
        </w:tc>
        <w:tc>
          <w:tcPr>
            <w:tcW w:w="1080" w:type="dxa"/>
            <w:vAlign w:val="bottom"/>
          </w:tcPr>
          <w:p w14:paraId="5F19D695" w14:textId="77777777" w:rsidR="00C50724" w:rsidRPr="00C50724" w:rsidRDefault="00C50724" w:rsidP="00C50724">
            <w:r w:rsidRPr="00C50724">
              <w:t>$30,000</w:t>
            </w:r>
          </w:p>
        </w:tc>
        <w:tc>
          <w:tcPr>
            <w:tcW w:w="990" w:type="dxa"/>
            <w:vAlign w:val="bottom"/>
          </w:tcPr>
          <w:p w14:paraId="7D49FA0D" w14:textId="77777777" w:rsidR="00C50724" w:rsidRPr="00C50724" w:rsidRDefault="00C50724" w:rsidP="00C50724"/>
        </w:tc>
        <w:tc>
          <w:tcPr>
            <w:tcW w:w="990" w:type="dxa"/>
            <w:vAlign w:val="bottom"/>
          </w:tcPr>
          <w:p w14:paraId="1A0AC274" w14:textId="77777777" w:rsidR="00C50724" w:rsidRPr="00C50724" w:rsidRDefault="00C50724" w:rsidP="00C50724">
            <w:r w:rsidRPr="00C50724">
              <w:t>1</w:t>
            </w:r>
          </w:p>
        </w:tc>
        <w:tc>
          <w:tcPr>
            <w:tcW w:w="1222" w:type="dxa"/>
            <w:vAlign w:val="bottom"/>
          </w:tcPr>
          <w:p w14:paraId="29D2AE30" w14:textId="77777777" w:rsidR="00C50724" w:rsidRPr="00C50724" w:rsidRDefault="00C50724" w:rsidP="00C50724">
            <w:r w:rsidRPr="00C50724">
              <w:t>$30,000</w:t>
            </w:r>
          </w:p>
        </w:tc>
      </w:tr>
      <w:tr w:rsidR="00C50724" w:rsidRPr="00C50724" w14:paraId="48A0A44E" w14:textId="77777777" w:rsidTr="006E63C3">
        <w:tc>
          <w:tcPr>
            <w:tcW w:w="3438" w:type="dxa"/>
            <w:vAlign w:val="bottom"/>
          </w:tcPr>
          <w:p w14:paraId="1D49B952" w14:textId="77777777" w:rsidR="00C50724" w:rsidRPr="00C50724" w:rsidRDefault="00C50724" w:rsidP="00C50724">
            <w:r w:rsidRPr="00C50724">
              <w:t>120 Units – WMS</w:t>
            </w:r>
          </w:p>
        </w:tc>
        <w:tc>
          <w:tcPr>
            <w:tcW w:w="1620" w:type="dxa"/>
            <w:vAlign w:val="bottom"/>
          </w:tcPr>
          <w:p w14:paraId="30574C6B" w14:textId="77777777" w:rsidR="00C50724" w:rsidRPr="00C50724" w:rsidRDefault="00C50724" w:rsidP="00C50724"/>
        </w:tc>
        <w:tc>
          <w:tcPr>
            <w:tcW w:w="1080" w:type="dxa"/>
            <w:vAlign w:val="bottom"/>
          </w:tcPr>
          <w:p w14:paraId="201B5F3E" w14:textId="77777777" w:rsidR="00C50724" w:rsidRPr="00C50724" w:rsidRDefault="00C50724" w:rsidP="00C50724">
            <w:r w:rsidRPr="00C50724">
              <w:t>$60,000</w:t>
            </w:r>
          </w:p>
        </w:tc>
        <w:tc>
          <w:tcPr>
            <w:tcW w:w="990" w:type="dxa"/>
            <w:vAlign w:val="bottom"/>
          </w:tcPr>
          <w:p w14:paraId="5521941B" w14:textId="77777777" w:rsidR="00C50724" w:rsidRPr="00C50724" w:rsidRDefault="00C50724" w:rsidP="00C50724"/>
        </w:tc>
        <w:tc>
          <w:tcPr>
            <w:tcW w:w="990" w:type="dxa"/>
            <w:vAlign w:val="bottom"/>
          </w:tcPr>
          <w:p w14:paraId="043BADB3" w14:textId="77777777" w:rsidR="00C50724" w:rsidRPr="00C50724" w:rsidRDefault="00C50724" w:rsidP="00C50724">
            <w:r w:rsidRPr="00C50724">
              <w:t>1</w:t>
            </w:r>
          </w:p>
        </w:tc>
        <w:tc>
          <w:tcPr>
            <w:tcW w:w="1222" w:type="dxa"/>
            <w:vAlign w:val="bottom"/>
          </w:tcPr>
          <w:p w14:paraId="00834FFF" w14:textId="77777777" w:rsidR="00C50724" w:rsidRPr="00C50724" w:rsidRDefault="00C50724" w:rsidP="00C50724">
            <w:r w:rsidRPr="00C50724">
              <w:t>$60,000</w:t>
            </w:r>
          </w:p>
        </w:tc>
      </w:tr>
      <w:tr w:rsidR="00C50724" w:rsidRPr="00C50724" w14:paraId="7E17D916" w14:textId="77777777" w:rsidTr="006E63C3">
        <w:tc>
          <w:tcPr>
            <w:tcW w:w="3438" w:type="dxa"/>
            <w:vAlign w:val="bottom"/>
          </w:tcPr>
          <w:p w14:paraId="55CC26CB" w14:textId="77777777" w:rsidR="00C50724" w:rsidRPr="00C50724" w:rsidRDefault="00C50724" w:rsidP="00C50724">
            <w:r w:rsidRPr="00C50724">
              <w:t>120 Units – BHS</w:t>
            </w:r>
          </w:p>
        </w:tc>
        <w:tc>
          <w:tcPr>
            <w:tcW w:w="1620" w:type="dxa"/>
            <w:vAlign w:val="bottom"/>
          </w:tcPr>
          <w:p w14:paraId="13F9129D" w14:textId="77777777" w:rsidR="00C50724" w:rsidRPr="00C50724" w:rsidRDefault="00C50724" w:rsidP="00C50724"/>
        </w:tc>
        <w:tc>
          <w:tcPr>
            <w:tcW w:w="1080" w:type="dxa"/>
            <w:vAlign w:val="bottom"/>
          </w:tcPr>
          <w:p w14:paraId="554BD4D8" w14:textId="77777777" w:rsidR="00C50724" w:rsidRPr="00C50724" w:rsidRDefault="00C50724" w:rsidP="00C50724">
            <w:r w:rsidRPr="00C50724">
              <w:t>$60,000</w:t>
            </w:r>
          </w:p>
        </w:tc>
        <w:tc>
          <w:tcPr>
            <w:tcW w:w="990" w:type="dxa"/>
            <w:vAlign w:val="bottom"/>
          </w:tcPr>
          <w:p w14:paraId="59314B11" w14:textId="77777777" w:rsidR="00C50724" w:rsidRPr="00C50724" w:rsidRDefault="00C50724" w:rsidP="00C50724"/>
        </w:tc>
        <w:tc>
          <w:tcPr>
            <w:tcW w:w="990" w:type="dxa"/>
            <w:vAlign w:val="bottom"/>
          </w:tcPr>
          <w:p w14:paraId="5319BAE5" w14:textId="77777777" w:rsidR="00C50724" w:rsidRPr="00C50724" w:rsidRDefault="00C50724" w:rsidP="00C50724">
            <w:r w:rsidRPr="00C50724">
              <w:t>1</w:t>
            </w:r>
          </w:p>
        </w:tc>
        <w:tc>
          <w:tcPr>
            <w:tcW w:w="1222" w:type="dxa"/>
            <w:vAlign w:val="bottom"/>
          </w:tcPr>
          <w:p w14:paraId="1D23B65D" w14:textId="77777777" w:rsidR="00C50724" w:rsidRPr="00C50724" w:rsidRDefault="00C50724" w:rsidP="00C50724">
            <w:r w:rsidRPr="00C50724">
              <w:t>$60,000</w:t>
            </w:r>
          </w:p>
        </w:tc>
      </w:tr>
      <w:tr w:rsidR="00C50724" w:rsidRPr="00C50724" w14:paraId="272339B1" w14:textId="77777777" w:rsidTr="006E63C3">
        <w:tc>
          <w:tcPr>
            <w:tcW w:w="3438" w:type="dxa"/>
            <w:vAlign w:val="bottom"/>
          </w:tcPr>
          <w:p w14:paraId="73F00FE2" w14:textId="77777777" w:rsidR="00C50724" w:rsidRPr="00C50724" w:rsidRDefault="00C50724" w:rsidP="00C50724">
            <w:r w:rsidRPr="00C50724">
              <w:t>Additional Units &amp; Software</w:t>
            </w:r>
          </w:p>
        </w:tc>
        <w:tc>
          <w:tcPr>
            <w:tcW w:w="1620" w:type="dxa"/>
            <w:vAlign w:val="bottom"/>
          </w:tcPr>
          <w:p w14:paraId="5B9E4AB5" w14:textId="77777777" w:rsidR="00C50724" w:rsidRPr="00C50724" w:rsidRDefault="00C50724" w:rsidP="00C50724"/>
        </w:tc>
        <w:tc>
          <w:tcPr>
            <w:tcW w:w="1080" w:type="dxa"/>
            <w:vAlign w:val="bottom"/>
          </w:tcPr>
          <w:p w14:paraId="62A4FA76" w14:textId="77777777" w:rsidR="00C50724" w:rsidRPr="00C50724" w:rsidRDefault="00C50724" w:rsidP="00C50724">
            <w:r w:rsidRPr="00C50724">
              <w:t>$30,000</w:t>
            </w:r>
          </w:p>
        </w:tc>
        <w:tc>
          <w:tcPr>
            <w:tcW w:w="990" w:type="dxa"/>
            <w:vAlign w:val="bottom"/>
          </w:tcPr>
          <w:p w14:paraId="6E29729B" w14:textId="77777777" w:rsidR="00C50724" w:rsidRPr="00C50724" w:rsidRDefault="00C50724" w:rsidP="00C50724"/>
        </w:tc>
        <w:tc>
          <w:tcPr>
            <w:tcW w:w="990" w:type="dxa"/>
            <w:vAlign w:val="bottom"/>
          </w:tcPr>
          <w:p w14:paraId="471E9A2C" w14:textId="77777777" w:rsidR="00C50724" w:rsidRPr="00C50724" w:rsidRDefault="00C50724" w:rsidP="00C50724">
            <w:r w:rsidRPr="00C50724">
              <w:t>1</w:t>
            </w:r>
          </w:p>
        </w:tc>
        <w:tc>
          <w:tcPr>
            <w:tcW w:w="1222" w:type="dxa"/>
            <w:vAlign w:val="bottom"/>
          </w:tcPr>
          <w:p w14:paraId="7C0D592E" w14:textId="77777777" w:rsidR="00C50724" w:rsidRPr="00C50724" w:rsidRDefault="00C50724" w:rsidP="00C50724">
            <w:r w:rsidRPr="00C50724">
              <w:t>$30,000</w:t>
            </w:r>
          </w:p>
        </w:tc>
      </w:tr>
      <w:tr w:rsidR="00C50724" w:rsidRPr="00C50724" w14:paraId="7C841CD4" w14:textId="77777777" w:rsidTr="006E63C3">
        <w:tc>
          <w:tcPr>
            <w:tcW w:w="3438" w:type="dxa"/>
            <w:vAlign w:val="bottom"/>
          </w:tcPr>
          <w:p w14:paraId="0D68F812" w14:textId="77777777" w:rsidR="00C50724" w:rsidRPr="00C50724" w:rsidRDefault="00C50724" w:rsidP="00C50724">
            <w:pPr>
              <w:rPr>
                <w:b/>
              </w:rPr>
            </w:pPr>
            <w:r w:rsidRPr="00C50724">
              <w:rPr>
                <w:b/>
              </w:rPr>
              <w:t>Total Phase I</w:t>
            </w:r>
          </w:p>
        </w:tc>
        <w:tc>
          <w:tcPr>
            <w:tcW w:w="1620" w:type="dxa"/>
            <w:vAlign w:val="bottom"/>
          </w:tcPr>
          <w:p w14:paraId="0F0189EF" w14:textId="77777777" w:rsidR="00C50724" w:rsidRPr="00C50724" w:rsidRDefault="00C50724" w:rsidP="00C50724"/>
        </w:tc>
        <w:tc>
          <w:tcPr>
            <w:tcW w:w="1080" w:type="dxa"/>
            <w:vAlign w:val="bottom"/>
          </w:tcPr>
          <w:p w14:paraId="49153C90" w14:textId="77777777" w:rsidR="00C50724" w:rsidRPr="00C50724" w:rsidRDefault="00C50724" w:rsidP="00C50724">
            <w:pPr>
              <w:rPr>
                <w:b/>
              </w:rPr>
            </w:pPr>
            <w:r w:rsidRPr="00C50724">
              <w:rPr>
                <w:b/>
              </w:rPr>
              <w:t>$210,000</w:t>
            </w:r>
          </w:p>
        </w:tc>
        <w:tc>
          <w:tcPr>
            <w:tcW w:w="990" w:type="dxa"/>
            <w:vAlign w:val="bottom"/>
          </w:tcPr>
          <w:p w14:paraId="4EC136A1" w14:textId="77777777" w:rsidR="00C50724" w:rsidRPr="00C50724" w:rsidRDefault="00C50724" w:rsidP="00C50724"/>
        </w:tc>
        <w:tc>
          <w:tcPr>
            <w:tcW w:w="990" w:type="dxa"/>
            <w:vAlign w:val="bottom"/>
          </w:tcPr>
          <w:p w14:paraId="6559A1EB" w14:textId="77777777" w:rsidR="00C50724" w:rsidRPr="00C50724" w:rsidRDefault="00C50724" w:rsidP="00C50724"/>
        </w:tc>
        <w:tc>
          <w:tcPr>
            <w:tcW w:w="1222" w:type="dxa"/>
            <w:vAlign w:val="bottom"/>
          </w:tcPr>
          <w:p w14:paraId="3AA58FA2" w14:textId="77777777" w:rsidR="00C50724" w:rsidRPr="00C50724" w:rsidRDefault="00C50724" w:rsidP="00C50724">
            <w:pPr>
              <w:rPr>
                <w:b/>
              </w:rPr>
            </w:pPr>
            <w:r w:rsidRPr="00C50724">
              <w:rPr>
                <w:b/>
              </w:rPr>
              <w:t>$210,000</w:t>
            </w:r>
          </w:p>
        </w:tc>
      </w:tr>
      <w:tr w:rsidR="00C50724" w:rsidRPr="00C50724" w14:paraId="507589C8" w14:textId="77777777" w:rsidTr="006E63C3">
        <w:tc>
          <w:tcPr>
            <w:tcW w:w="3438" w:type="dxa"/>
            <w:vAlign w:val="bottom"/>
          </w:tcPr>
          <w:p w14:paraId="7352EF31" w14:textId="77777777" w:rsidR="00C50724" w:rsidRPr="00C50724" w:rsidRDefault="00C50724" w:rsidP="00C50724">
            <w:pPr>
              <w:rPr>
                <w:b/>
              </w:rPr>
            </w:pPr>
            <w:r w:rsidRPr="00C50724">
              <w:rPr>
                <w:b/>
              </w:rPr>
              <w:t>TOTAL EQUIPMENT</w:t>
            </w:r>
          </w:p>
        </w:tc>
        <w:tc>
          <w:tcPr>
            <w:tcW w:w="1620" w:type="dxa"/>
            <w:vAlign w:val="bottom"/>
          </w:tcPr>
          <w:p w14:paraId="4FAF2682" w14:textId="77777777" w:rsidR="00C50724" w:rsidRPr="00C50724" w:rsidRDefault="00C50724" w:rsidP="00C50724"/>
        </w:tc>
        <w:tc>
          <w:tcPr>
            <w:tcW w:w="1080" w:type="dxa"/>
            <w:vAlign w:val="bottom"/>
          </w:tcPr>
          <w:p w14:paraId="0D651EDF" w14:textId="77777777" w:rsidR="00C50724" w:rsidRPr="00C50724" w:rsidRDefault="00C50724" w:rsidP="00C50724"/>
        </w:tc>
        <w:tc>
          <w:tcPr>
            <w:tcW w:w="990" w:type="dxa"/>
            <w:vAlign w:val="bottom"/>
          </w:tcPr>
          <w:p w14:paraId="7B5E1C16" w14:textId="77777777" w:rsidR="00C50724" w:rsidRPr="00C50724" w:rsidRDefault="00C50724" w:rsidP="00C50724"/>
        </w:tc>
        <w:tc>
          <w:tcPr>
            <w:tcW w:w="990" w:type="dxa"/>
            <w:vAlign w:val="bottom"/>
          </w:tcPr>
          <w:p w14:paraId="64687858" w14:textId="77777777" w:rsidR="00C50724" w:rsidRPr="00C50724" w:rsidRDefault="00C50724" w:rsidP="00C50724"/>
        </w:tc>
        <w:tc>
          <w:tcPr>
            <w:tcW w:w="1222" w:type="dxa"/>
            <w:vAlign w:val="bottom"/>
          </w:tcPr>
          <w:p w14:paraId="16DDA7A8" w14:textId="77777777" w:rsidR="00C50724" w:rsidRPr="00C50724" w:rsidRDefault="00C50724" w:rsidP="00C50724">
            <w:pPr>
              <w:rPr>
                <w:b/>
              </w:rPr>
            </w:pPr>
            <w:r w:rsidRPr="00C50724">
              <w:rPr>
                <w:b/>
              </w:rPr>
              <w:t>$560,000</w:t>
            </w:r>
          </w:p>
        </w:tc>
      </w:tr>
      <w:tr w:rsidR="00C50724" w:rsidRPr="00C50724" w14:paraId="01C88C77" w14:textId="77777777" w:rsidTr="00C50724">
        <w:tc>
          <w:tcPr>
            <w:tcW w:w="9340" w:type="dxa"/>
            <w:gridSpan w:val="6"/>
            <w:vAlign w:val="bottom"/>
          </w:tcPr>
          <w:p w14:paraId="4833AEDF" w14:textId="77777777" w:rsidR="00C50724" w:rsidRPr="00C50724" w:rsidRDefault="00C50724" w:rsidP="00C50724">
            <w:r w:rsidRPr="00C50724">
              <w:rPr>
                <w:b/>
              </w:rPr>
              <w:t>Professional Development</w:t>
            </w:r>
          </w:p>
        </w:tc>
      </w:tr>
      <w:tr w:rsidR="00C50724" w:rsidRPr="00C50724" w14:paraId="2AC73B65" w14:textId="77777777" w:rsidTr="006E63C3">
        <w:tc>
          <w:tcPr>
            <w:tcW w:w="3438" w:type="dxa"/>
            <w:vAlign w:val="bottom"/>
          </w:tcPr>
          <w:p w14:paraId="05C1507B" w14:textId="77777777" w:rsidR="00C50724" w:rsidRPr="00C50724" w:rsidRDefault="00C50724" w:rsidP="00C50724">
            <w:r w:rsidRPr="00C50724">
              <w:t>Subs, Training Costs, Conferences</w:t>
            </w:r>
          </w:p>
        </w:tc>
        <w:tc>
          <w:tcPr>
            <w:tcW w:w="1620" w:type="dxa"/>
            <w:vAlign w:val="bottom"/>
          </w:tcPr>
          <w:p w14:paraId="64392858" w14:textId="77777777" w:rsidR="00C50724" w:rsidRPr="00C50724" w:rsidRDefault="00C50724" w:rsidP="00C50724"/>
        </w:tc>
        <w:tc>
          <w:tcPr>
            <w:tcW w:w="1080" w:type="dxa"/>
            <w:vAlign w:val="bottom"/>
          </w:tcPr>
          <w:p w14:paraId="7FCDA880" w14:textId="77777777" w:rsidR="00C50724" w:rsidRPr="00C50724" w:rsidRDefault="00C50724" w:rsidP="00C50724"/>
        </w:tc>
        <w:tc>
          <w:tcPr>
            <w:tcW w:w="990" w:type="dxa"/>
            <w:vAlign w:val="bottom"/>
          </w:tcPr>
          <w:p w14:paraId="0FC620AD" w14:textId="77777777" w:rsidR="00C50724" w:rsidRPr="00C50724" w:rsidRDefault="00C50724" w:rsidP="00C50724">
            <w:r w:rsidRPr="00C50724">
              <w:t>$20,000</w:t>
            </w:r>
          </w:p>
        </w:tc>
        <w:tc>
          <w:tcPr>
            <w:tcW w:w="990" w:type="dxa"/>
            <w:vAlign w:val="bottom"/>
          </w:tcPr>
          <w:p w14:paraId="3EE04F29" w14:textId="77777777" w:rsidR="00C50724" w:rsidRPr="00C50724" w:rsidRDefault="00C50724" w:rsidP="00C50724">
            <w:r w:rsidRPr="00C50724">
              <w:t>2</w:t>
            </w:r>
          </w:p>
        </w:tc>
        <w:tc>
          <w:tcPr>
            <w:tcW w:w="1222" w:type="dxa"/>
            <w:vAlign w:val="bottom"/>
          </w:tcPr>
          <w:p w14:paraId="3E49A838" w14:textId="77777777" w:rsidR="00C50724" w:rsidRPr="00C50724" w:rsidRDefault="00C50724" w:rsidP="00C50724">
            <w:r w:rsidRPr="00C50724">
              <w:t>$40,000</w:t>
            </w:r>
          </w:p>
        </w:tc>
      </w:tr>
      <w:tr w:rsidR="00C50724" w:rsidRPr="00C50724" w14:paraId="40A02B56" w14:textId="77777777" w:rsidTr="006E63C3">
        <w:tc>
          <w:tcPr>
            <w:tcW w:w="3438" w:type="dxa"/>
            <w:vAlign w:val="bottom"/>
          </w:tcPr>
          <w:p w14:paraId="383E5D5F" w14:textId="77777777" w:rsidR="00C50724" w:rsidRPr="00C50724" w:rsidRDefault="00C50724" w:rsidP="00C50724">
            <w:pPr>
              <w:rPr>
                <w:b/>
              </w:rPr>
            </w:pPr>
            <w:r w:rsidRPr="00C50724">
              <w:rPr>
                <w:b/>
              </w:rPr>
              <w:t>TOTAL PROFESSIONAL DEV’T</w:t>
            </w:r>
          </w:p>
        </w:tc>
        <w:tc>
          <w:tcPr>
            <w:tcW w:w="1620" w:type="dxa"/>
            <w:vAlign w:val="bottom"/>
          </w:tcPr>
          <w:p w14:paraId="4B90CA85" w14:textId="77777777" w:rsidR="00C50724" w:rsidRPr="00C50724" w:rsidRDefault="00C50724" w:rsidP="00C50724"/>
        </w:tc>
        <w:tc>
          <w:tcPr>
            <w:tcW w:w="1080" w:type="dxa"/>
            <w:vAlign w:val="bottom"/>
          </w:tcPr>
          <w:p w14:paraId="0CB63553" w14:textId="77777777" w:rsidR="00C50724" w:rsidRPr="00C50724" w:rsidRDefault="00C50724" w:rsidP="00C50724"/>
        </w:tc>
        <w:tc>
          <w:tcPr>
            <w:tcW w:w="990" w:type="dxa"/>
            <w:vAlign w:val="bottom"/>
          </w:tcPr>
          <w:p w14:paraId="45285EEF" w14:textId="77777777" w:rsidR="00C50724" w:rsidRPr="00C50724" w:rsidRDefault="00C50724" w:rsidP="00C50724"/>
        </w:tc>
        <w:tc>
          <w:tcPr>
            <w:tcW w:w="990" w:type="dxa"/>
            <w:vAlign w:val="bottom"/>
          </w:tcPr>
          <w:p w14:paraId="38CECFFD" w14:textId="77777777" w:rsidR="00C50724" w:rsidRPr="00C50724" w:rsidRDefault="00C50724" w:rsidP="00C50724"/>
        </w:tc>
        <w:tc>
          <w:tcPr>
            <w:tcW w:w="1222" w:type="dxa"/>
            <w:vAlign w:val="bottom"/>
          </w:tcPr>
          <w:p w14:paraId="710DFC97" w14:textId="77777777" w:rsidR="00C50724" w:rsidRPr="00C50724" w:rsidRDefault="00C50724" w:rsidP="00C50724">
            <w:pPr>
              <w:rPr>
                <w:b/>
              </w:rPr>
            </w:pPr>
            <w:r w:rsidRPr="00C50724">
              <w:rPr>
                <w:b/>
              </w:rPr>
              <w:t>$40,000</w:t>
            </w:r>
          </w:p>
        </w:tc>
      </w:tr>
      <w:tr w:rsidR="00C50724" w:rsidRPr="00C50724" w14:paraId="4512F768" w14:textId="77777777" w:rsidTr="006E63C3">
        <w:tc>
          <w:tcPr>
            <w:tcW w:w="3438" w:type="dxa"/>
            <w:vAlign w:val="bottom"/>
          </w:tcPr>
          <w:p w14:paraId="5BAB4D18" w14:textId="77777777" w:rsidR="00C50724" w:rsidRPr="00C50724" w:rsidRDefault="00C50724" w:rsidP="00C50724"/>
        </w:tc>
        <w:tc>
          <w:tcPr>
            <w:tcW w:w="1620" w:type="dxa"/>
            <w:vAlign w:val="bottom"/>
          </w:tcPr>
          <w:p w14:paraId="55B97D2A" w14:textId="77777777" w:rsidR="00C50724" w:rsidRPr="00C50724" w:rsidRDefault="00C50724" w:rsidP="00C50724"/>
        </w:tc>
        <w:tc>
          <w:tcPr>
            <w:tcW w:w="1080" w:type="dxa"/>
            <w:vAlign w:val="bottom"/>
          </w:tcPr>
          <w:p w14:paraId="4803A03B" w14:textId="77777777" w:rsidR="00C50724" w:rsidRPr="00C50724" w:rsidRDefault="00C50724" w:rsidP="00C50724"/>
        </w:tc>
        <w:tc>
          <w:tcPr>
            <w:tcW w:w="990" w:type="dxa"/>
            <w:vAlign w:val="bottom"/>
          </w:tcPr>
          <w:p w14:paraId="4E26C775" w14:textId="77777777" w:rsidR="00C50724" w:rsidRPr="00C50724" w:rsidRDefault="00C50724" w:rsidP="00C50724"/>
        </w:tc>
        <w:tc>
          <w:tcPr>
            <w:tcW w:w="990" w:type="dxa"/>
            <w:vAlign w:val="bottom"/>
          </w:tcPr>
          <w:p w14:paraId="40BEAD0B" w14:textId="77777777" w:rsidR="00C50724" w:rsidRPr="00C50724" w:rsidRDefault="00C50724" w:rsidP="00C50724"/>
        </w:tc>
        <w:tc>
          <w:tcPr>
            <w:tcW w:w="1222" w:type="dxa"/>
            <w:vAlign w:val="bottom"/>
          </w:tcPr>
          <w:p w14:paraId="6E015B28" w14:textId="77777777" w:rsidR="00C50724" w:rsidRPr="00C50724" w:rsidRDefault="00C50724" w:rsidP="00C50724"/>
        </w:tc>
      </w:tr>
      <w:tr w:rsidR="00C50724" w:rsidRPr="00C50724" w14:paraId="7A92C6E5" w14:textId="77777777" w:rsidTr="006E63C3">
        <w:tc>
          <w:tcPr>
            <w:tcW w:w="3438" w:type="dxa"/>
            <w:vAlign w:val="bottom"/>
          </w:tcPr>
          <w:p w14:paraId="03AA1D96" w14:textId="77777777" w:rsidR="00C50724" w:rsidRPr="00C50724" w:rsidRDefault="00C50724" w:rsidP="00C50724">
            <w:pPr>
              <w:rPr>
                <w:b/>
              </w:rPr>
            </w:pPr>
            <w:r w:rsidRPr="00C50724">
              <w:rPr>
                <w:b/>
              </w:rPr>
              <w:t>TOTAL ONE-TIME COSTS</w:t>
            </w:r>
          </w:p>
        </w:tc>
        <w:tc>
          <w:tcPr>
            <w:tcW w:w="1620" w:type="dxa"/>
            <w:vAlign w:val="bottom"/>
          </w:tcPr>
          <w:p w14:paraId="303DBDF0" w14:textId="77777777" w:rsidR="00C50724" w:rsidRPr="00C50724" w:rsidRDefault="00C50724" w:rsidP="00C50724"/>
        </w:tc>
        <w:tc>
          <w:tcPr>
            <w:tcW w:w="1080" w:type="dxa"/>
            <w:vAlign w:val="bottom"/>
          </w:tcPr>
          <w:p w14:paraId="4BAC6DBD" w14:textId="77777777" w:rsidR="00C50724" w:rsidRPr="00C50724" w:rsidRDefault="00C50724" w:rsidP="00C50724"/>
        </w:tc>
        <w:tc>
          <w:tcPr>
            <w:tcW w:w="990" w:type="dxa"/>
            <w:vAlign w:val="bottom"/>
          </w:tcPr>
          <w:p w14:paraId="30FAC56D" w14:textId="77777777" w:rsidR="00C50724" w:rsidRPr="00C50724" w:rsidRDefault="00C50724" w:rsidP="00C50724"/>
        </w:tc>
        <w:tc>
          <w:tcPr>
            <w:tcW w:w="990" w:type="dxa"/>
            <w:vAlign w:val="bottom"/>
          </w:tcPr>
          <w:p w14:paraId="1F74B14E" w14:textId="77777777" w:rsidR="00C50724" w:rsidRPr="00C50724" w:rsidRDefault="00C50724" w:rsidP="00C50724"/>
        </w:tc>
        <w:tc>
          <w:tcPr>
            <w:tcW w:w="1222" w:type="dxa"/>
            <w:vAlign w:val="bottom"/>
          </w:tcPr>
          <w:p w14:paraId="5AC2B47B" w14:textId="77777777" w:rsidR="00C50724" w:rsidRPr="00C50724" w:rsidRDefault="00C50724" w:rsidP="00C50724">
            <w:pPr>
              <w:rPr>
                <w:b/>
              </w:rPr>
            </w:pPr>
            <w:r w:rsidRPr="00C50724">
              <w:rPr>
                <w:b/>
              </w:rPr>
              <w:t>$560,000</w:t>
            </w:r>
          </w:p>
        </w:tc>
      </w:tr>
      <w:tr w:rsidR="00C50724" w:rsidRPr="00C50724" w14:paraId="3130D083" w14:textId="77777777" w:rsidTr="006E63C3">
        <w:tc>
          <w:tcPr>
            <w:tcW w:w="3438" w:type="dxa"/>
            <w:vAlign w:val="bottom"/>
          </w:tcPr>
          <w:p w14:paraId="6BE534D4" w14:textId="77777777" w:rsidR="00C50724" w:rsidRPr="00C50724" w:rsidRDefault="00C50724" w:rsidP="00C50724">
            <w:pPr>
              <w:rPr>
                <w:b/>
              </w:rPr>
            </w:pPr>
            <w:r w:rsidRPr="00C50724">
              <w:rPr>
                <w:b/>
              </w:rPr>
              <w:t>TOTAL YEARLY COSTS</w:t>
            </w:r>
          </w:p>
        </w:tc>
        <w:tc>
          <w:tcPr>
            <w:tcW w:w="1620" w:type="dxa"/>
            <w:vAlign w:val="bottom"/>
          </w:tcPr>
          <w:p w14:paraId="532889BF" w14:textId="77777777" w:rsidR="00C50724" w:rsidRPr="00C50724" w:rsidRDefault="00C50724" w:rsidP="00C50724"/>
        </w:tc>
        <w:tc>
          <w:tcPr>
            <w:tcW w:w="1080" w:type="dxa"/>
            <w:vAlign w:val="bottom"/>
          </w:tcPr>
          <w:p w14:paraId="55395168" w14:textId="77777777" w:rsidR="00C50724" w:rsidRPr="00C50724" w:rsidRDefault="00C50724" w:rsidP="00C50724"/>
        </w:tc>
        <w:tc>
          <w:tcPr>
            <w:tcW w:w="990" w:type="dxa"/>
            <w:vAlign w:val="bottom"/>
          </w:tcPr>
          <w:p w14:paraId="12F4E7A3" w14:textId="77777777" w:rsidR="00C50724" w:rsidRPr="00C50724" w:rsidRDefault="00C50724" w:rsidP="00C50724"/>
        </w:tc>
        <w:tc>
          <w:tcPr>
            <w:tcW w:w="990" w:type="dxa"/>
            <w:vAlign w:val="bottom"/>
          </w:tcPr>
          <w:p w14:paraId="58671E6C" w14:textId="77777777" w:rsidR="00C50724" w:rsidRPr="00C50724" w:rsidRDefault="00C50724" w:rsidP="00C50724"/>
        </w:tc>
        <w:tc>
          <w:tcPr>
            <w:tcW w:w="1222" w:type="dxa"/>
            <w:vAlign w:val="bottom"/>
          </w:tcPr>
          <w:p w14:paraId="0706F6A5" w14:textId="77777777" w:rsidR="00C50724" w:rsidRPr="00C50724" w:rsidRDefault="00C50724" w:rsidP="00C50724">
            <w:pPr>
              <w:rPr>
                <w:b/>
              </w:rPr>
            </w:pPr>
            <w:r w:rsidRPr="00C50724">
              <w:rPr>
                <w:b/>
              </w:rPr>
              <w:t>$440,000</w:t>
            </w:r>
          </w:p>
        </w:tc>
      </w:tr>
      <w:tr w:rsidR="00C50724" w:rsidRPr="00C50724" w14:paraId="28A73AD9" w14:textId="77777777" w:rsidTr="006E63C3">
        <w:tc>
          <w:tcPr>
            <w:tcW w:w="3438" w:type="dxa"/>
            <w:vAlign w:val="bottom"/>
          </w:tcPr>
          <w:p w14:paraId="38BC10C0" w14:textId="77777777" w:rsidR="00C50724" w:rsidRPr="00C50724" w:rsidRDefault="00C50724" w:rsidP="00C50724">
            <w:pPr>
              <w:rPr>
                <w:b/>
              </w:rPr>
            </w:pPr>
            <w:r w:rsidRPr="00C50724">
              <w:rPr>
                <w:b/>
              </w:rPr>
              <w:t>GRAND TOTAL</w:t>
            </w:r>
          </w:p>
        </w:tc>
        <w:tc>
          <w:tcPr>
            <w:tcW w:w="1620" w:type="dxa"/>
            <w:vAlign w:val="bottom"/>
          </w:tcPr>
          <w:p w14:paraId="21DB6374" w14:textId="77777777" w:rsidR="00C50724" w:rsidRPr="00C50724" w:rsidRDefault="00C50724" w:rsidP="00C50724"/>
        </w:tc>
        <w:tc>
          <w:tcPr>
            <w:tcW w:w="1080" w:type="dxa"/>
            <w:vAlign w:val="bottom"/>
          </w:tcPr>
          <w:p w14:paraId="78831A7A" w14:textId="77777777" w:rsidR="00C50724" w:rsidRPr="00C50724" w:rsidRDefault="00C50724" w:rsidP="00C50724"/>
        </w:tc>
        <w:tc>
          <w:tcPr>
            <w:tcW w:w="990" w:type="dxa"/>
            <w:vAlign w:val="bottom"/>
          </w:tcPr>
          <w:p w14:paraId="589BA325" w14:textId="77777777" w:rsidR="00C50724" w:rsidRPr="00C50724" w:rsidRDefault="00C50724" w:rsidP="00C50724"/>
        </w:tc>
        <w:tc>
          <w:tcPr>
            <w:tcW w:w="990" w:type="dxa"/>
            <w:vAlign w:val="bottom"/>
          </w:tcPr>
          <w:p w14:paraId="65CEA0C6" w14:textId="77777777" w:rsidR="00C50724" w:rsidRPr="00C50724" w:rsidRDefault="00C50724" w:rsidP="00C50724"/>
        </w:tc>
        <w:tc>
          <w:tcPr>
            <w:tcW w:w="1222" w:type="dxa"/>
            <w:vAlign w:val="bottom"/>
          </w:tcPr>
          <w:p w14:paraId="42FAC012" w14:textId="77777777" w:rsidR="00C50724" w:rsidRPr="00C50724" w:rsidRDefault="00C50724" w:rsidP="00C50724">
            <w:pPr>
              <w:rPr>
                <w:b/>
              </w:rPr>
            </w:pPr>
            <w:r w:rsidRPr="00C50724">
              <w:rPr>
                <w:b/>
              </w:rPr>
              <w:t>$1,000,000</w:t>
            </w:r>
          </w:p>
        </w:tc>
      </w:tr>
    </w:tbl>
    <w:p w14:paraId="0D1839B5" w14:textId="77777777" w:rsidR="00C50724" w:rsidRDefault="00C50724" w:rsidP="00926D3A"/>
    <w:p w14:paraId="0C2FFAAF" w14:textId="77777777" w:rsidR="00926D3A" w:rsidRPr="00926D3A" w:rsidRDefault="00926D3A" w:rsidP="00243F8F">
      <w:pPr>
        <w:pStyle w:val="Heading2"/>
      </w:pPr>
      <w:bookmarkStart w:id="52" w:name="_Toc273091754"/>
      <w:r w:rsidRPr="00926D3A">
        <w:t>Funding</w:t>
      </w:r>
      <w:bookmarkEnd w:id="52"/>
    </w:p>
    <w:p w14:paraId="27B0B23D" w14:textId="77777777" w:rsidR="002C67B5" w:rsidRPr="00926D3A" w:rsidRDefault="00926D3A" w:rsidP="00926D3A">
      <w:r w:rsidRPr="00926D3A">
        <w:t>This multi-year living plan will be implemented from September 2014 through September 2017.  It is the intent of the BCSD to begin the implementation of the goals and actions of this Strategic Technology Plan as soon as possible, in service of the district’s mission and overall vision of the plan.  Given that several of the action items identified in the plan require funding, the implementation of these items will be contingent on available funds.  The district plans to utilize the following funding sources in order to support implementation of these action items:  Allocation of funds within the operating budget, grants and private funding, and establishment of community partnerships.  These funding strategies are discussed in more detail below.</w:t>
      </w:r>
    </w:p>
    <w:p w14:paraId="40B29D82" w14:textId="77777777" w:rsidR="00926D3A" w:rsidRDefault="00926D3A" w:rsidP="00301842">
      <w:pPr>
        <w:pStyle w:val="Heading3"/>
      </w:pPr>
      <w:bookmarkStart w:id="53" w:name="_Toc273091755"/>
      <w:r w:rsidRPr="00926D3A">
        <w:t>Allocating funds within our Operating Budget</w:t>
      </w:r>
      <w:bookmarkEnd w:id="53"/>
    </w:p>
    <w:p w14:paraId="1F516BC8" w14:textId="77777777" w:rsidR="002C67B5" w:rsidRPr="00926D3A" w:rsidRDefault="002C67B5" w:rsidP="00926D3A"/>
    <w:p w14:paraId="11A08C2F" w14:textId="77777777" w:rsidR="002C67B5" w:rsidRPr="00926D3A" w:rsidRDefault="00926D3A" w:rsidP="00926D3A">
      <w:r w:rsidRPr="00926D3A">
        <w:t xml:space="preserve">Each year funds will be requested through the annual budget process, coordinated by the </w:t>
      </w:r>
      <w:r w:rsidR="0058626C">
        <w:t>Assistant Superintendent of Technology and Human Resources</w:t>
      </w:r>
      <w:r w:rsidRPr="00926D3A">
        <w:t xml:space="preserve">.  The amount requested will vary based on the aggressiveness determined to implement the action items in a timely manner.  The 2014-2015 School Budget includes funds for a lease purchase for approximately $350,000.  This amount is budgeted to upgrade and replace technology equipment and infrastructure.  In order for this plan to move forward, funds need to be allocated annually for hardware, software, ongoing costs, and staffing.  </w:t>
      </w:r>
    </w:p>
    <w:p w14:paraId="572EA736" w14:textId="77777777" w:rsidR="00926D3A" w:rsidRDefault="00926D3A" w:rsidP="00301842">
      <w:pPr>
        <w:pStyle w:val="Heading3"/>
      </w:pPr>
      <w:bookmarkStart w:id="54" w:name="_Toc273091756"/>
      <w:r w:rsidRPr="00926D3A">
        <w:lastRenderedPageBreak/>
        <w:t>Grants and Private Funding</w:t>
      </w:r>
      <w:bookmarkEnd w:id="54"/>
    </w:p>
    <w:p w14:paraId="33D1AF0A" w14:textId="77777777" w:rsidR="00301842" w:rsidRPr="00301842" w:rsidRDefault="00301842" w:rsidP="00301842"/>
    <w:p w14:paraId="0E34E61B" w14:textId="77777777" w:rsidR="00301842" w:rsidRPr="00301842" w:rsidRDefault="00926D3A" w:rsidP="00926D3A">
      <w:r w:rsidRPr="00926D3A">
        <w:t>Efforts to identify grants and private funding are in process.  Any funds received for this purpose will allow the District to accelerate implementation based on priorities unless there is a specific funding requirement that establishes a use of the funds that is not consistent with the priorities established in this plan. The speed of implementation will be based on opportunities and specific funding request requirements.</w:t>
      </w:r>
    </w:p>
    <w:p w14:paraId="1E6C5AA0" w14:textId="77777777" w:rsidR="00926D3A" w:rsidRDefault="00926D3A" w:rsidP="00301842">
      <w:pPr>
        <w:pStyle w:val="Heading3"/>
      </w:pPr>
      <w:bookmarkStart w:id="55" w:name="_Toc273091757"/>
      <w:r w:rsidRPr="00926D3A">
        <w:t>Establish Community Partnerships</w:t>
      </w:r>
      <w:bookmarkEnd w:id="55"/>
    </w:p>
    <w:p w14:paraId="3DDD642C" w14:textId="77777777" w:rsidR="00301842" w:rsidRPr="00926D3A" w:rsidRDefault="00301842" w:rsidP="00926D3A"/>
    <w:p w14:paraId="7158C0BA" w14:textId="77777777" w:rsidR="00926D3A" w:rsidRPr="00926D3A" w:rsidRDefault="00926D3A" w:rsidP="00926D3A">
      <w:r w:rsidRPr="00926D3A">
        <w:t>The District's Technology Committee will research and reach out to other community resources and establish partnerships.  A focus will be on matching action items to community expertise and determine if the community has the resources to assist with the implementation of identified action items.</w:t>
      </w:r>
    </w:p>
    <w:p w14:paraId="74E68A1E" w14:textId="77777777" w:rsidR="00926D3A" w:rsidRPr="00926D3A" w:rsidRDefault="00926D3A" w:rsidP="00926D3A"/>
    <w:p w14:paraId="4B4D8620" w14:textId="77777777" w:rsidR="00926D3A" w:rsidRPr="00926D3A" w:rsidRDefault="00926D3A" w:rsidP="00926D3A"/>
    <w:p w14:paraId="781F62BF" w14:textId="77777777" w:rsidR="00926D3A" w:rsidRPr="00926D3A" w:rsidRDefault="00926D3A" w:rsidP="00926D3A"/>
    <w:p w14:paraId="671C3385" w14:textId="77777777" w:rsidR="00926D3A" w:rsidRPr="00926D3A" w:rsidRDefault="00926D3A" w:rsidP="00926D3A"/>
    <w:p w14:paraId="3FF15227" w14:textId="77777777" w:rsidR="00DC65CD" w:rsidRDefault="00926D3A" w:rsidP="006446DB">
      <w:pPr>
        <w:pStyle w:val="Heading1"/>
        <w:rPr>
          <w:sz w:val="20"/>
        </w:rPr>
      </w:pPr>
      <w:bookmarkStart w:id="56" w:name="_Toc273091758"/>
      <w:r>
        <w:lastRenderedPageBreak/>
        <w:t xml:space="preserve">5.  </w:t>
      </w:r>
      <w:r w:rsidR="00DC65CD">
        <w:t>Evaluation and Assessment for Technology</w:t>
      </w:r>
      <w:bookmarkEnd w:id="50"/>
      <w:bookmarkEnd w:id="51"/>
      <w:bookmarkEnd w:id="56"/>
    </w:p>
    <w:p w14:paraId="27E97E08" w14:textId="77777777" w:rsidR="00DC65CD" w:rsidRDefault="00DC65CD" w:rsidP="006446DB">
      <w:pPr>
        <w:rPr>
          <w:rFonts w:cs="Arial"/>
          <w:szCs w:val="20"/>
        </w:rPr>
      </w:pPr>
    </w:p>
    <w:p w14:paraId="4394C6E8" w14:textId="77777777" w:rsidR="00DC65CD" w:rsidRPr="00B2397A" w:rsidRDefault="00DC65CD" w:rsidP="006446DB">
      <w:pPr>
        <w:pStyle w:val="Heading2"/>
      </w:pPr>
      <w:bookmarkStart w:id="57" w:name="_Toc132038926"/>
      <w:bookmarkStart w:id="58" w:name="_Toc132353349"/>
      <w:bookmarkStart w:id="59" w:name="_Toc189635347"/>
      <w:bookmarkStart w:id="60" w:name="_Toc273091759"/>
      <w:r>
        <w:t>Evaluation Design</w:t>
      </w:r>
      <w:bookmarkEnd w:id="57"/>
      <w:bookmarkEnd w:id="58"/>
      <w:bookmarkEnd w:id="59"/>
      <w:bookmarkEnd w:id="60"/>
    </w:p>
    <w:p w14:paraId="3D9F8F7E" w14:textId="77777777" w:rsidR="00DC65CD" w:rsidRDefault="00A40C6F" w:rsidP="006446DB">
      <w:pPr>
        <w:rPr>
          <w:rFonts w:cs="Arial"/>
          <w:szCs w:val="20"/>
        </w:rPr>
      </w:pPr>
      <w:r>
        <w:rPr>
          <w:rFonts w:cs="Arial"/>
          <w:szCs w:val="20"/>
        </w:rPr>
        <w:t xml:space="preserve">Brewster Central School </w:t>
      </w:r>
      <w:r w:rsidR="003C2D30">
        <w:rPr>
          <w:rFonts w:cs="Arial"/>
          <w:szCs w:val="20"/>
        </w:rPr>
        <w:t>District is</w:t>
      </w:r>
      <w:r w:rsidR="00DC65CD">
        <w:rPr>
          <w:rFonts w:cs="Arial"/>
          <w:szCs w:val="20"/>
        </w:rPr>
        <w:t xml:space="preserve"> committed to conducting </w:t>
      </w:r>
      <w:r w:rsidR="00DC65CD" w:rsidRPr="00C85A58">
        <w:rPr>
          <w:rFonts w:cs="Arial"/>
          <w:szCs w:val="20"/>
        </w:rPr>
        <w:t xml:space="preserve">a systemic, rigorous, and highly formative evaluation process </w:t>
      </w:r>
      <w:r w:rsidR="00DC65CD">
        <w:rPr>
          <w:rFonts w:cs="Arial"/>
          <w:szCs w:val="20"/>
        </w:rPr>
        <w:t xml:space="preserve">that aims to measure the impact that this Strategic Technology Plan is having in schools and classrooms across </w:t>
      </w:r>
      <w:r w:rsidR="0060112D">
        <w:rPr>
          <w:rFonts w:cs="Arial"/>
          <w:szCs w:val="20"/>
        </w:rPr>
        <w:t>the district</w:t>
      </w:r>
      <w:r w:rsidR="00DC65CD">
        <w:rPr>
          <w:rFonts w:cs="Arial"/>
          <w:szCs w:val="20"/>
        </w:rPr>
        <w:t xml:space="preserve">. This evaluation goes well beyond accounting for technology infrastructure and reporting quantitative data on students, teachers, and administrators achieving basic technology literacy benchmarks.  In addition to such basic data, the </w:t>
      </w:r>
      <w:r w:rsidR="008D03BB">
        <w:rPr>
          <w:rFonts w:cs="Arial"/>
          <w:szCs w:val="20"/>
        </w:rPr>
        <w:t>district</w:t>
      </w:r>
      <w:r w:rsidR="00DC65CD">
        <w:rPr>
          <w:rFonts w:cs="Arial"/>
          <w:szCs w:val="20"/>
        </w:rPr>
        <w:t xml:space="preserve">’s technology plan evaluation effort will report on the qualitative impact of technology on teaching and learning.  Through such data, and the formative reflection on progress that this will support, </w:t>
      </w:r>
      <w:r w:rsidR="0060112D">
        <w:rPr>
          <w:rFonts w:cs="Arial"/>
          <w:szCs w:val="20"/>
        </w:rPr>
        <w:t>Brewster</w:t>
      </w:r>
      <w:r w:rsidR="00DC65CD">
        <w:rPr>
          <w:rFonts w:cs="Arial"/>
          <w:szCs w:val="20"/>
        </w:rPr>
        <w:t xml:space="preserve"> will be in a position to monitor the impact of </w:t>
      </w:r>
      <w:r w:rsidR="0060112D">
        <w:rPr>
          <w:rFonts w:cs="Arial"/>
          <w:szCs w:val="20"/>
        </w:rPr>
        <w:t>the</w:t>
      </w:r>
      <w:r w:rsidR="00DC65CD">
        <w:rPr>
          <w:rFonts w:cs="Arial"/>
          <w:szCs w:val="20"/>
        </w:rPr>
        <w:t xml:space="preserve"> district technology infrastructure, technology policy, and technology professional development initiatives.  This will allow for responsive and frequent fine-tuning of efforts; and ultimately a much greater degree of accountability for the use of resources to support instructional technology.</w:t>
      </w:r>
    </w:p>
    <w:p w14:paraId="2D50AD1E" w14:textId="77777777" w:rsidR="00DC65CD" w:rsidRPr="00C85A58" w:rsidRDefault="00DC65CD" w:rsidP="006446DB">
      <w:pPr>
        <w:rPr>
          <w:rFonts w:cs="Arial"/>
          <w:szCs w:val="20"/>
        </w:rPr>
      </w:pPr>
    </w:p>
    <w:p w14:paraId="0B0E114C" w14:textId="77777777" w:rsidR="008D1085" w:rsidRDefault="00DC65CD" w:rsidP="006446DB">
      <w:pPr>
        <w:rPr>
          <w:rFonts w:cs="Arial"/>
          <w:szCs w:val="20"/>
        </w:rPr>
      </w:pPr>
      <w:r w:rsidRPr="00C85A58">
        <w:rPr>
          <w:rFonts w:cs="Arial"/>
          <w:szCs w:val="20"/>
        </w:rPr>
        <w:t>Through this</w:t>
      </w:r>
      <w:r>
        <w:rPr>
          <w:rFonts w:cs="Arial"/>
          <w:szCs w:val="20"/>
        </w:rPr>
        <w:t xml:space="preserve"> evaluation</w:t>
      </w:r>
      <w:r w:rsidRPr="00C85A58">
        <w:rPr>
          <w:rFonts w:cs="Arial"/>
          <w:szCs w:val="20"/>
        </w:rPr>
        <w:t xml:space="preserve"> plan, </w:t>
      </w:r>
      <w:r w:rsidR="0060112D">
        <w:rPr>
          <w:rFonts w:cs="Arial"/>
          <w:szCs w:val="20"/>
        </w:rPr>
        <w:t>Brewster</w:t>
      </w:r>
      <w:r w:rsidRPr="00C85A58">
        <w:rPr>
          <w:rFonts w:cs="Arial"/>
          <w:szCs w:val="20"/>
        </w:rPr>
        <w:t xml:space="preserve"> will apply a uniform data collection process across the </w:t>
      </w:r>
      <w:r w:rsidR="008D03BB">
        <w:rPr>
          <w:rFonts w:cs="Arial"/>
          <w:szCs w:val="20"/>
        </w:rPr>
        <w:t>district</w:t>
      </w:r>
      <w:r w:rsidRPr="00C85A58">
        <w:rPr>
          <w:rFonts w:cs="Arial"/>
          <w:szCs w:val="20"/>
        </w:rPr>
        <w:t xml:space="preserve">, using a </w:t>
      </w:r>
      <w:r>
        <w:rPr>
          <w:rFonts w:cs="Arial"/>
          <w:szCs w:val="20"/>
        </w:rPr>
        <w:t>standardized set of evaluation tools that have been</w:t>
      </w:r>
      <w:r w:rsidRPr="00C85A58">
        <w:rPr>
          <w:rFonts w:cs="Arial"/>
          <w:szCs w:val="20"/>
        </w:rPr>
        <w:t xml:space="preserve"> mapped to the </w:t>
      </w:r>
      <w:r>
        <w:rPr>
          <w:rFonts w:cs="Arial"/>
          <w:szCs w:val="20"/>
        </w:rPr>
        <w:t>plan’s</w:t>
      </w:r>
      <w:r w:rsidRPr="00C85A58">
        <w:rPr>
          <w:rFonts w:cs="Arial"/>
          <w:szCs w:val="20"/>
        </w:rPr>
        <w:t xml:space="preserve"> goals and objectives.  </w:t>
      </w:r>
      <w:r>
        <w:rPr>
          <w:rFonts w:cs="Arial"/>
          <w:szCs w:val="20"/>
        </w:rPr>
        <w:t xml:space="preserve">These tools include </w:t>
      </w:r>
      <w:r w:rsidR="00533653">
        <w:rPr>
          <w:rFonts w:cs="Arial"/>
          <w:szCs w:val="20"/>
        </w:rPr>
        <w:t>the Clarity/Bri</w:t>
      </w:r>
      <w:r w:rsidR="00E566EA">
        <w:rPr>
          <w:rFonts w:cs="Arial"/>
          <w:szCs w:val="20"/>
        </w:rPr>
        <w:t>ght</w:t>
      </w:r>
      <w:r w:rsidR="00533653">
        <w:rPr>
          <w:rFonts w:cs="Arial"/>
          <w:szCs w:val="20"/>
        </w:rPr>
        <w:t xml:space="preserve">Bytes </w:t>
      </w:r>
      <w:r>
        <w:rPr>
          <w:rFonts w:cs="Arial"/>
          <w:szCs w:val="20"/>
        </w:rPr>
        <w:t xml:space="preserve">teacher, student, and parent online survey instruments, classroom observation protocol, and interview/focus group questions for teachers and administrators.  </w:t>
      </w:r>
      <w:r w:rsidR="00AC2D6F">
        <w:rPr>
          <w:rFonts w:cs="Arial"/>
          <w:szCs w:val="20"/>
        </w:rPr>
        <w:t xml:space="preserve">Brewster </w:t>
      </w:r>
      <w:r>
        <w:rPr>
          <w:rFonts w:cs="Arial"/>
          <w:szCs w:val="20"/>
        </w:rPr>
        <w:t xml:space="preserve">will initiate a data collection effort in the spring of each school year that collects data at the classroom level in every school in the </w:t>
      </w:r>
      <w:r w:rsidR="008D03BB">
        <w:rPr>
          <w:rFonts w:cs="Arial"/>
          <w:szCs w:val="20"/>
        </w:rPr>
        <w:t>district</w:t>
      </w:r>
      <w:r>
        <w:rPr>
          <w:rFonts w:cs="Arial"/>
          <w:szCs w:val="20"/>
        </w:rPr>
        <w:t xml:space="preserve">. </w:t>
      </w:r>
      <w:r w:rsidR="00533653">
        <w:rPr>
          <w:rFonts w:cs="Arial"/>
          <w:szCs w:val="20"/>
        </w:rPr>
        <w:t>I</w:t>
      </w:r>
      <w:r w:rsidRPr="00C85A58">
        <w:rPr>
          <w:rFonts w:cs="Arial"/>
          <w:szCs w:val="20"/>
        </w:rPr>
        <w:t xml:space="preserve">nformation collected in this manner will create a uniform dataset to be used to determine the </w:t>
      </w:r>
      <w:r w:rsidR="008D03BB">
        <w:rPr>
          <w:rFonts w:cs="Arial"/>
          <w:szCs w:val="20"/>
        </w:rPr>
        <w:t>district</w:t>
      </w:r>
      <w:r>
        <w:rPr>
          <w:rFonts w:cs="Arial"/>
          <w:szCs w:val="20"/>
        </w:rPr>
        <w:t xml:space="preserve">’s progress toward meeting the </w:t>
      </w:r>
      <w:r w:rsidR="00AC2D6F">
        <w:rPr>
          <w:rFonts w:cs="Arial"/>
          <w:szCs w:val="20"/>
        </w:rPr>
        <w:t>goals and indicators</w:t>
      </w:r>
      <w:r>
        <w:rPr>
          <w:rFonts w:cs="Arial"/>
          <w:szCs w:val="20"/>
        </w:rPr>
        <w:t xml:space="preserve"> in the technology plan</w:t>
      </w:r>
      <w:r w:rsidR="008D03BB">
        <w:rPr>
          <w:rFonts w:cs="Arial"/>
          <w:szCs w:val="20"/>
        </w:rPr>
        <w:t xml:space="preserve">. </w:t>
      </w:r>
      <w:r>
        <w:rPr>
          <w:rFonts w:cs="Arial"/>
          <w:szCs w:val="20"/>
        </w:rPr>
        <w:t>Further, school level data can be used by schools as a driver for instructional technology goals in their annual School Improvement Plans.</w:t>
      </w:r>
    </w:p>
    <w:p w14:paraId="35BA4955" w14:textId="77777777" w:rsidR="008D1085" w:rsidRDefault="008D1085" w:rsidP="008D1085">
      <w:pPr>
        <w:pStyle w:val="Heading2"/>
      </w:pPr>
      <w:bookmarkStart w:id="61" w:name="_Toc273091760"/>
      <w:r>
        <w:t>Technology Program Evaluation Indicators</w:t>
      </w:r>
      <w:bookmarkEnd w:id="61"/>
    </w:p>
    <w:p w14:paraId="469C089C" w14:textId="77777777" w:rsidR="00941E19" w:rsidRPr="00941E19" w:rsidRDefault="00941E19" w:rsidP="00941E19">
      <w:pPr>
        <w:pStyle w:val="Heading3"/>
      </w:pPr>
      <w:bookmarkStart w:id="62" w:name="_Toc273091761"/>
      <w:r w:rsidRPr="00941E19">
        <w:t>Student Skills and Outcomes</w:t>
      </w:r>
      <w:bookmarkEnd w:id="62"/>
    </w:p>
    <w:p w14:paraId="6B03347E" w14:textId="77777777" w:rsidR="00941E19" w:rsidRPr="00941E19" w:rsidRDefault="00941E19" w:rsidP="00941E19">
      <w:pPr>
        <w:rPr>
          <w:rFonts w:cs="Arial"/>
          <w:szCs w:val="20"/>
        </w:rPr>
      </w:pPr>
    </w:p>
    <w:p w14:paraId="7501AE38" w14:textId="77777777" w:rsidR="00941E19" w:rsidRPr="00941E19" w:rsidRDefault="00941E19" w:rsidP="00941E19">
      <w:pPr>
        <w:rPr>
          <w:rFonts w:cs="Arial"/>
          <w:szCs w:val="20"/>
        </w:rPr>
      </w:pPr>
      <w:r w:rsidRPr="00941E19">
        <w:rPr>
          <w:rFonts w:cs="Arial"/>
          <w:b/>
          <w:szCs w:val="20"/>
        </w:rPr>
        <w:t>What do we want students to know and be able to do with regard to the use and integration of technology?</w:t>
      </w:r>
    </w:p>
    <w:p w14:paraId="5C85A2A3" w14:textId="77777777" w:rsidR="00941E19" w:rsidRPr="00941E19" w:rsidRDefault="00941E19" w:rsidP="00941E19">
      <w:pPr>
        <w:rPr>
          <w:rFonts w:cs="Arial"/>
          <w:i/>
          <w:szCs w:val="20"/>
        </w:rPr>
      </w:pPr>
    </w:p>
    <w:p w14:paraId="0DBD30A4" w14:textId="77777777" w:rsidR="00941E19" w:rsidRPr="00941E19" w:rsidRDefault="00941E19" w:rsidP="00941E19">
      <w:pPr>
        <w:rPr>
          <w:rFonts w:cs="Arial"/>
          <w:szCs w:val="20"/>
        </w:rPr>
      </w:pPr>
      <w:r w:rsidRPr="00941E19">
        <w:rPr>
          <w:rFonts w:cs="Arial"/>
          <w:i/>
          <w:szCs w:val="20"/>
        </w:rPr>
        <w:t>Students are developing the skills and habits as described by the ISTE NETS-S in conjunction with the Common Core Learning Standards, in particular, communication, collaboration, critical thinking, and creativity. Students at all levels utilize technology to take ownership of their learning, collaborate, problem solve, nurture creativity, and adapt productively to new situations. Information literacy and digital citizenship skills are incorporated in students’ learning across all grade levels as developmentally appropriate.  Students will be contributing members of a global digital community.</w:t>
      </w:r>
    </w:p>
    <w:p w14:paraId="2DFFCCDC" w14:textId="77777777" w:rsidR="00941E19" w:rsidRPr="00941E19" w:rsidRDefault="00941E19" w:rsidP="00941E19">
      <w:pPr>
        <w:rPr>
          <w:rFonts w:cs="Arial"/>
          <w:szCs w:val="20"/>
        </w:rPr>
      </w:pPr>
    </w:p>
    <w:p w14:paraId="4962E020" w14:textId="77777777" w:rsidR="00941E19" w:rsidRPr="00941E19" w:rsidRDefault="00941E19" w:rsidP="00941E19">
      <w:pPr>
        <w:pStyle w:val="Heading3"/>
      </w:pPr>
      <w:bookmarkStart w:id="63" w:name="_Toc273091762"/>
      <w:r w:rsidRPr="00941E19">
        <w:t>Teacher Skills/Pedagogy</w:t>
      </w:r>
      <w:bookmarkEnd w:id="63"/>
    </w:p>
    <w:p w14:paraId="713CFB0C" w14:textId="77777777" w:rsidR="00941E19" w:rsidRPr="00941E19" w:rsidRDefault="00941E19" w:rsidP="00941E19">
      <w:pPr>
        <w:rPr>
          <w:rFonts w:cs="Arial"/>
          <w:szCs w:val="20"/>
        </w:rPr>
      </w:pPr>
    </w:p>
    <w:p w14:paraId="4B77E9E1" w14:textId="77777777" w:rsidR="00941E19" w:rsidRPr="00941E19" w:rsidRDefault="00941E19" w:rsidP="00941E19">
      <w:pPr>
        <w:rPr>
          <w:rFonts w:cs="Arial"/>
          <w:szCs w:val="20"/>
        </w:rPr>
      </w:pPr>
      <w:r w:rsidRPr="00941E19">
        <w:rPr>
          <w:rFonts w:cs="Arial"/>
          <w:b/>
          <w:i/>
          <w:szCs w:val="20"/>
        </w:rPr>
        <w:t>What skills – pedagogical and technical – do we want teachers to have to support the development of student skills and outcomes?</w:t>
      </w:r>
    </w:p>
    <w:p w14:paraId="52543394" w14:textId="77777777" w:rsidR="00941E19" w:rsidRPr="00941E19" w:rsidRDefault="00941E19" w:rsidP="00941E19">
      <w:pPr>
        <w:rPr>
          <w:rFonts w:cs="Arial"/>
          <w:szCs w:val="20"/>
        </w:rPr>
      </w:pPr>
    </w:p>
    <w:p w14:paraId="034BA29D" w14:textId="77777777" w:rsidR="00941E19" w:rsidRPr="00941E19" w:rsidRDefault="00941E19" w:rsidP="00941E19">
      <w:pPr>
        <w:rPr>
          <w:rFonts w:cs="Arial"/>
          <w:szCs w:val="20"/>
        </w:rPr>
      </w:pPr>
      <w:r w:rsidRPr="00941E19">
        <w:rPr>
          <w:rFonts w:cs="Arial"/>
          <w:i/>
          <w:szCs w:val="20"/>
        </w:rPr>
        <w:t>Teachers demonstrate fluency in the use of the NETS-T Standards and technology-infused pedagogy and use these to establish flexible and student-centered learning environments. Teachers design and differentiate relevant, real-world learning experiences that incorporate available digital tools and resources to promote creativity, communication, collaboration, and critical thinking in line with best pedagogical practices (e.g. differentiation, home-school connections, accountability and assessment).  Teachers continuously improve their professional practice through taking advantage of professional learning opportunities.</w:t>
      </w:r>
    </w:p>
    <w:p w14:paraId="07AA1F74" w14:textId="77777777" w:rsidR="00941E19" w:rsidRPr="00941E19" w:rsidRDefault="00941E19" w:rsidP="00941E19">
      <w:pPr>
        <w:rPr>
          <w:rFonts w:cs="Arial"/>
          <w:szCs w:val="20"/>
        </w:rPr>
      </w:pPr>
    </w:p>
    <w:p w14:paraId="24856462" w14:textId="77777777" w:rsidR="00941E19" w:rsidRDefault="00941E19">
      <w:pPr>
        <w:rPr>
          <w:rFonts w:cs="Arial"/>
          <w:b/>
          <w:i/>
          <w:szCs w:val="20"/>
        </w:rPr>
      </w:pPr>
      <w:r>
        <w:rPr>
          <w:rFonts w:cs="Arial"/>
          <w:b/>
          <w:i/>
          <w:szCs w:val="20"/>
        </w:rPr>
        <w:br w:type="page"/>
      </w:r>
    </w:p>
    <w:p w14:paraId="2C68D9C3" w14:textId="77777777" w:rsidR="00941E19" w:rsidRPr="00941E19" w:rsidRDefault="00941E19" w:rsidP="00941E19">
      <w:pPr>
        <w:pStyle w:val="Heading3"/>
      </w:pPr>
      <w:bookmarkStart w:id="64" w:name="_Toc273091763"/>
      <w:r w:rsidRPr="00941E19">
        <w:lastRenderedPageBreak/>
        <w:t>District Supports for Technology Integration</w:t>
      </w:r>
      <w:bookmarkEnd w:id="64"/>
    </w:p>
    <w:p w14:paraId="4D76D416" w14:textId="77777777" w:rsidR="00941E19" w:rsidRPr="00941E19" w:rsidRDefault="00941E19" w:rsidP="00941E19">
      <w:pPr>
        <w:rPr>
          <w:rFonts w:cs="Arial"/>
          <w:szCs w:val="20"/>
        </w:rPr>
      </w:pPr>
    </w:p>
    <w:p w14:paraId="62B321B3" w14:textId="77777777" w:rsidR="00941E19" w:rsidRPr="00941E19" w:rsidRDefault="00941E19" w:rsidP="00941E19">
      <w:pPr>
        <w:rPr>
          <w:rFonts w:cs="Arial"/>
          <w:szCs w:val="20"/>
        </w:rPr>
      </w:pPr>
      <w:r w:rsidRPr="00941E19">
        <w:rPr>
          <w:rFonts w:cs="Arial"/>
          <w:b/>
          <w:i/>
          <w:szCs w:val="20"/>
        </w:rPr>
        <w:t>What conditions need to be in place in Brewster to effectively leverage technology for student learning?</w:t>
      </w:r>
    </w:p>
    <w:p w14:paraId="0D20C020" w14:textId="77777777" w:rsidR="00941E19" w:rsidRPr="00941E19" w:rsidRDefault="00941E19" w:rsidP="00941E19">
      <w:pPr>
        <w:rPr>
          <w:rFonts w:cs="Arial"/>
          <w:szCs w:val="20"/>
        </w:rPr>
      </w:pPr>
    </w:p>
    <w:p w14:paraId="3C7734E9" w14:textId="77777777" w:rsidR="00941E19" w:rsidRPr="00941E19" w:rsidRDefault="00941E19" w:rsidP="00941E19">
      <w:pPr>
        <w:rPr>
          <w:rFonts w:cs="Arial"/>
          <w:szCs w:val="20"/>
        </w:rPr>
      </w:pPr>
      <w:r w:rsidRPr="00941E19">
        <w:rPr>
          <w:rFonts w:cs="Arial"/>
          <w:i/>
          <w:szCs w:val="20"/>
        </w:rPr>
        <w:t>The District ensures the development of, and effectively communicates, a clearly defined K-12 plan for technology literacy and integration. The district provides and ensures that teachers engage in ongoing, job-embedded professional development by providing professional learning opportunities to utilize technology to support student learning.  This plan is aligned to national and local standards with measurable essential learning outcomes (such as curriculum standards and the CCL). The district ensures equal and adequate access to technologies and learning opportunities for all students and staff using contemporary and reliable technology.  Teacher and student use of technology as a tool for learning is bolstered by the existence of a robust technology infrastructure, effective technical supports, and teacher/staff professional learning that emphasizes the role of technology in meeting curricular and learning objectives. The district maintains and constantly reviews policies necessary to ensure safe and ethical technology use.</w:t>
      </w:r>
    </w:p>
    <w:p w14:paraId="4435ABB5" w14:textId="77777777" w:rsidR="00941E19" w:rsidRPr="00941E19" w:rsidRDefault="00941E19" w:rsidP="00941E19">
      <w:pPr>
        <w:rPr>
          <w:rFonts w:cs="Arial"/>
          <w:szCs w:val="20"/>
        </w:rPr>
      </w:pPr>
      <w:bookmarkStart w:id="65" w:name="h.64xueaxctnly" w:colFirst="0" w:colLast="0"/>
      <w:bookmarkStart w:id="66" w:name="h.84nbr93p23um" w:colFirst="0" w:colLast="0"/>
      <w:bookmarkEnd w:id="65"/>
      <w:bookmarkEnd w:id="66"/>
    </w:p>
    <w:p w14:paraId="5A090928" w14:textId="77777777" w:rsidR="008D1085" w:rsidRDefault="008D1085" w:rsidP="006446DB">
      <w:pPr>
        <w:rPr>
          <w:rFonts w:cs="Arial"/>
          <w:szCs w:val="20"/>
        </w:rPr>
      </w:pPr>
    </w:p>
    <w:p w14:paraId="27B12B89" w14:textId="77777777" w:rsidR="00D50E10" w:rsidRDefault="00D50E10" w:rsidP="006446DB">
      <w:pPr>
        <w:rPr>
          <w:rFonts w:cs="Arial"/>
          <w:szCs w:val="20"/>
        </w:rPr>
      </w:pPr>
    </w:p>
    <w:p w14:paraId="52DFDEBD" w14:textId="77777777" w:rsidR="00D50E10" w:rsidRDefault="00D50E10" w:rsidP="006446DB">
      <w:pPr>
        <w:rPr>
          <w:rFonts w:cs="Arial"/>
          <w:szCs w:val="20"/>
        </w:rPr>
        <w:sectPr w:rsidR="00D50E10" w:rsidSect="00907F07">
          <w:pgSz w:w="12240" w:h="15840" w:code="1"/>
          <w:pgMar w:top="1152" w:right="1440" w:bottom="1152" w:left="1440" w:header="720" w:footer="720" w:gutter="0"/>
          <w:cols w:space="720"/>
          <w:titlePg/>
          <w:rtlGutter/>
          <w:docGrid w:linePitch="360"/>
        </w:sectPr>
      </w:pPr>
    </w:p>
    <w:p w14:paraId="7170ECCC" w14:textId="77777777" w:rsidR="00DC65CD" w:rsidRDefault="00DC65CD" w:rsidP="006446DB">
      <w:pPr>
        <w:pStyle w:val="Heading2"/>
      </w:pPr>
      <w:bookmarkStart w:id="67" w:name="_Toc132038927"/>
      <w:bookmarkStart w:id="68" w:name="_Toc132353350"/>
      <w:bookmarkStart w:id="69" w:name="_Toc189635348"/>
      <w:bookmarkStart w:id="70" w:name="_Toc273091764"/>
      <w:r>
        <w:lastRenderedPageBreak/>
        <w:t xml:space="preserve">Technology Plan </w:t>
      </w:r>
      <w:r w:rsidR="000B2AB5">
        <w:t xml:space="preserve">Evaluation and </w:t>
      </w:r>
      <w:r>
        <w:t>Update</w:t>
      </w:r>
      <w:r w:rsidR="00C163FD">
        <w:t>s: 2014</w:t>
      </w:r>
      <w:r>
        <w:t xml:space="preserve"> – 201</w:t>
      </w:r>
      <w:bookmarkEnd w:id="67"/>
      <w:bookmarkEnd w:id="68"/>
      <w:bookmarkEnd w:id="69"/>
      <w:r w:rsidR="00C163FD">
        <w:t>7</w:t>
      </w:r>
      <w:bookmarkEnd w:id="70"/>
    </w:p>
    <w:p w14:paraId="14393CC8" w14:textId="77777777" w:rsidR="00DC65CD" w:rsidRDefault="00DC65CD" w:rsidP="006446DB">
      <w:r>
        <w:t xml:space="preserve">The following table describes the main activities associated with technology plan evaluation and technology plan updating </w:t>
      </w:r>
      <w:r w:rsidR="00C163FD">
        <w:t>between Fall 2014 and Fall 2017</w:t>
      </w:r>
      <w:r w:rsidR="008D03BB">
        <w:t>.</w:t>
      </w:r>
    </w:p>
    <w:p w14:paraId="72DD8312" w14:textId="77777777" w:rsidR="00DC65CD" w:rsidRPr="00B51394" w:rsidRDefault="00DC65CD" w:rsidP="006446D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8"/>
        <w:gridCol w:w="1890"/>
        <w:gridCol w:w="2250"/>
        <w:gridCol w:w="2070"/>
        <w:gridCol w:w="4068"/>
      </w:tblGrid>
      <w:tr w:rsidR="00DC65CD" w:rsidRPr="008A79E4" w14:paraId="6C0B4CD2" w14:textId="77777777">
        <w:trPr>
          <w:tblHeader/>
        </w:trPr>
        <w:tc>
          <w:tcPr>
            <w:tcW w:w="2628" w:type="dxa"/>
            <w:gridSpan w:val="2"/>
            <w:shd w:val="clear" w:color="auto" w:fill="D9D9D9"/>
          </w:tcPr>
          <w:p w14:paraId="36FA2F25" w14:textId="77777777" w:rsidR="00DC65CD" w:rsidRPr="008A79E4" w:rsidRDefault="00DC65CD" w:rsidP="006446DB">
            <w:pPr>
              <w:jc w:val="center"/>
              <w:rPr>
                <w:rFonts w:cs="Arial"/>
                <w:b/>
                <w:szCs w:val="20"/>
              </w:rPr>
            </w:pPr>
            <w:r w:rsidRPr="008A79E4">
              <w:rPr>
                <w:rFonts w:cs="Arial"/>
                <w:b/>
                <w:szCs w:val="20"/>
              </w:rPr>
              <w:t>Date</w:t>
            </w:r>
          </w:p>
        </w:tc>
        <w:tc>
          <w:tcPr>
            <w:tcW w:w="2250" w:type="dxa"/>
            <w:shd w:val="clear" w:color="auto" w:fill="D9D9D9"/>
          </w:tcPr>
          <w:p w14:paraId="36EF5D9B" w14:textId="77777777" w:rsidR="00DC65CD" w:rsidRPr="008A79E4" w:rsidRDefault="00DC65CD" w:rsidP="006446DB">
            <w:pPr>
              <w:jc w:val="center"/>
              <w:rPr>
                <w:rFonts w:cs="Arial"/>
                <w:b/>
                <w:szCs w:val="20"/>
              </w:rPr>
            </w:pPr>
            <w:r w:rsidRPr="008A79E4">
              <w:rPr>
                <w:rFonts w:cs="Arial"/>
                <w:b/>
                <w:szCs w:val="20"/>
              </w:rPr>
              <w:t>Activity</w:t>
            </w:r>
          </w:p>
        </w:tc>
        <w:tc>
          <w:tcPr>
            <w:tcW w:w="2070" w:type="dxa"/>
            <w:shd w:val="clear" w:color="auto" w:fill="D9D9D9"/>
          </w:tcPr>
          <w:p w14:paraId="17E6E1DF" w14:textId="77777777" w:rsidR="00DC65CD" w:rsidRPr="008A79E4" w:rsidRDefault="00DC65CD" w:rsidP="006446DB">
            <w:pPr>
              <w:jc w:val="center"/>
              <w:rPr>
                <w:rFonts w:cs="Arial"/>
                <w:b/>
                <w:szCs w:val="20"/>
              </w:rPr>
            </w:pPr>
            <w:r w:rsidRPr="008A79E4">
              <w:rPr>
                <w:rFonts w:cs="Arial"/>
                <w:b/>
                <w:szCs w:val="20"/>
              </w:rPr>
              <w:t>Responsibility</w:t>
            </w:r>
          </w:p>
        </w:tc>
        <w:tc>
          <w:tcPr>
            <w:tcW w:w="4068" w:type="dxa"/>
            <w:shd w:val="clear" w:color="auto" w:fill="D9D9D9"/>
          </w:tcPr>
          <w:p w14:paraId="0F73E455" w14:textId="77777777" w:rsidR="00DC65CD" w:rsidRPr="008A79E4" w:rsidRDefault="00DC65CD" w:rsidP="006446DB">
            <w:pPr>
              <w:jc w:val="center"/>
              <w:rPr>
                <w:rFonts w:cs="Arial"/>
                <w:b/>
                <w:szCs w:val="20"/>
              </w:rPr>
            </w:pPr>
            <w:r w:rsidRPr="008A79E4">
              <w:rPr>
                <w:rFonts w:cs="Arial"/>
                <w:b/>
                <w:szCs w:val="20"/>
              </w:rPr>
              <w:t>Product/Outcome</w:t>
            </w:r>
          </w:p>
        </w:tc>
      </w:tr>
      <w:tr w:rsidR="00DC65CD" w:rsidRPr="008A79E4" w14:paraId="51553B7C" w14:textId="77777777">
        <w:tc>
          <w:tcPr>
            <w:tcW w:w="738" w:type="dxa"/>
          </w:tcPr>
          <w:p w14:paraId="088EFA1F" w14:textId="77777777" w:rsidR="00DC65CD" w:rsidRPr="008A79E4" w:rsidRDefault="00DC65CD" w:rsidP="006446DB">
            <w:pPr>
              <w:rPr>
                <w:rFonts w:cs="Arial"/>
                <w:szCs w:val="20"/>
              </w:rPr>
            </w:pPr>
            <w:r w:rsidRPr="008A79E4">
              <w:rPr>
                <w:rFonts w:cs="Arial"/>
                <w:szCs w:val="20"/>
              </w:rPr>
              <w:t>201</w:t>
            </w:r>
            <w:r w:rsidR="00C163FD">
              <w:rPr>
                <w:rFonts w:cs="Arial"/>
                <w:szCs w:val="20"/>
              </w:rPr>
              <w:t>4</w:t>
            </w:r>
          </w:p>
        </w:tc>
        <w:tc>
          <w:tcPr>
            <w:tcW w:w="1890" w:type="dxa"/>
          </w:tcPr>
          <w:p w14:paraId="701E250A" w14:textId="77777777" w:rsidR="00DC65CD" w:rsidRPr="008A79E4" w:rsidRDefault="00DC65CD" w:rsidP="006446DB">
            <w:pPr>
              <w:rPr>
                <w:rFonts w:cs="Arial"/>
                <w:sz w:val="18"/>
                <w:szCs w:val="20"/>
              </w:rPr>
            </w:pPr>
            <w:r w:rsidRPr="008A79E4">
              <w:rPr>
                <w:rFonts w:cs="Arial"/>
                <w:sz w:val="18"/>
                <w:szCs w:val="20"/>
              </w:rPr>
              <w:t>Fall</w:t>
            </w:r>
          </w:p>
          <w:p w14:paraId="4F7FF029" w14:textId="77777777" w:rsidR="00DC65CD" w:rsidRPr="008A79E4" w:rsidRDefault="00DC65CD" w:rsidP="006446DB">
            <w:pPr>
              <w:rPr>
                <w:rFonts w:cs="Arial"/>
                <w:sz w:val="18"/>
                <w:szCs w:val="20"/>
              </w:rPr>
            </w:pPr>
            <w:r w:rsidRPr="008A79E4">
              <w:rPr>
                <w:rFonts w:cs="Arial"/>
                <w:sz w:val="18"/>
                <w:szCs w:val="20"/>
              </w:rPr>
              <w:t>(October/November)</w:t>
            </w:r>
          </w:p>
        </w:tc>
        <w:tc>
          <w:tcPr>
            <w:tcW w:w="2250" w:type="dxa"/>
          </w:tcPr>
          <w:p w14:paraId="7A2D34B9" w14:textId="77777777" w:rsidR="00DC65CD" w:rsidRPr="008A79E4" w:rsidRDefault="00DC65CD" w:rsidP="006446DB">
            <w:pPr>
              <w:rPr>
                <w:rFonts w:cs="Arial"/>
                <w:sz w:val="18"/>
                <w:szCs w:val="20"/>
              </w:rPr>
            </w:pPr>
            <w:r w:rsidRPr="008A79E4">
              <w:rPr>
                <w:rFonts w:cs="Arial"/>
                <w:sz w:val="18"/>
                <w:szCs w:val="20"/>
              </w:rPr>
              <w:t>Review data collection instruments</w:t>
            </w:r>
          </w:p>
        </w:tc>
        <w:tc>
          <w:tcPr>
            <w:tcW w:w="2070" w:type="dxa"/>
          </w:tcPr>
          <w:p w14:paraId="334CA9A0" w14:textId="77777777" w:rsidR="00DC65CD" w:rsidRPr="008A79E4" w:rsidRDefault="0058626C" w:rsidP="006446DB">
            <w:pPr>
              <w:rPr>
                <w:rFonts w:cs="Arial"/>
                <w:sz w:val="18"/>
                <w:szCs w:val="20"/>
              </w:rPr>
            </w:pPr>
            <w:r>
              <w:rPr>
                <w:rFonts w:cs="Arial"/>
                <w:sz w:val="18"/>
                <w:szCs w:val="20"/>
              </w:rPr>
              <w:t>Assistant Superintendent of Technology and Human Resources</w:t>
            </w:r>
          </w:p>
          <w:p w14:paraId="1F1421E3" w14:textId="77777777" w:rsidR="00DC65CD" w:rsidRPr="008A79E4" w:rsidRDefault="00A962E3" w:rsidP="006446DB">
            <w:pPr>
              <w:rPr>
                <w:rFonts w:cs="Arial"/>
                <w:sz w:val="18"/>
                <w:szCs w:val="20"/>
              </w:rPr>
            </w:pPr>
            <w:r>
              <w:rPr>
                <w:rFonts w:cs="Arial"/>
                <w:sz w:val="18"/>
                <w:szCs w:val="20"/>
              </w:rPr>
              <w:t>District Technology Committee</w:t>
            </w:r>
          </w:p>
        </w:tc>
        <w:tc>
          <w:tcPr>
            <w:tcW w:w="4068" w:type="dxa"/>
          </w:tcPr>
          <w:p w14:paraId="6264D53C" w14:textId="77777777" w:rsidR="00DC65CD" w:rsidRPr="008A79E4" w:rsidRDefault="00DC65CD" w:rsidP="00D90215">
            <w:pPr>
              <w:rPr>
                <w:rFonts w:cs="Arial"/>
                <w:sz w:val="18"/>
                <w:szCs w:val="20"/>
              </w:rPr>
            </w:pPr>
            <w:r w:rsidRPr="008A79E4">
              <w:rPr>
                <w:rFonts w:cs="Arial"/>
                <w:sz w:val="18"/>
                <w:szCs w:val="20"/>
              </w:rPr>
              <w:t xml:space="preserve">Data collection instruments properly mapped to technology plan indicators and other </w:t>
            </w:r>
            <w:r w:rsidR="00D90215">
              <w:rPr>
                <w:rFonts w:cs="Arial"/>
                <w:sz w:val="18"/>
                <w:szCs w:val="20"/>
              </w:rPr>
              <w:t>Sample District</w:t>
            </w:r>
            <w:r w:rsidRPr="008A79E4">
              <w:rPr>
                <w:rFonts w:cs="Arial"/>
                <w:sz w:val="18"/>
                <w:szCs w:val="20"/>
              </w:rPr>
              <w:t xml:space="preserve"> initiatives as necessary</w:t>
            </w:r>
          </w:p>
        </w:tc>
      </w:tr>
      <w:tr w:rsidR="00DC65CD" w:rsidRPr="008A79E4" w14:paraId="1CA2448D" w14:textId="77777777">
        <w:tc>
          <w:tcPr>
            <w:tcW w:w="738" w:type="dxa"/>
            <w:vMerge w:val="restart"/>
          </w:tcPr>
          <w:p w14:paraId="4DD7D1F9" w14:textId="77777777" w:rsidR="00DC65CD" w:rsidRPr="008A79E4" w:rsidRDefault="00C163FD" w:rsidP="006446DB">
            <w:pPr>
              <w:rPr>
                <w:rFonts w:cs="Arial"/>
                <w:szCs w:val="20"/>
              </w:rPr>
            </w:pPr>
            <w:r>
              <w:rPr>
                <w:rFonts w:cs="Arial"/>
                <w:szCs w:val="20"/>
              </w:rPr>
              <w:t>2015</w:t>
            </w:r>
          </w:p>
          <w:p w14:paraId="6B9F13B2" w14:textId="77777777" w:rsidR="00DC65CD" w:rsidRPr="008A79E4" w:rsidRDefault="00DC65CD" w:rsidP="006446DB">
            <w:pPr>
              <w:rPr>
                <w:rFonts w:cs="Arial"/>
                <w:szCs w:val="20"/>
              </w:rPr>
            </w:pPr>
          </w:p>
        </w:tc>
        <w:tc>
          <w:tcPr>
            <w:tcW w:w="1890" w:type="dxa"/>
          </w:tcPr>
          <w:p w14:paraId="50C3967D" w14:textId="77777777" w:rsidR="00DC65CD" w:rsidRPr="008A79E4" w:rsidRDefault="00DC65CD" w:rsidP="006446DB">
            <w:pPr>
              <w:rPr>
                <w:rFonts w:cs="Arial"/>
                <w:sz w:val="18"/>
                <w:szCs w:val="20"/>
              </w:rPr>
            </w:pPr>
            <w:r w:rsidRPr="008A79E4">
              <w:rPr>
                <w:rFonts w:cs="Arial"/>
                <w:sz w:val="18"/>
                <w:szCs w:val="20"/>
              </w:rPr>
              <w:t>Spring</w:t>
            </w:r>
          </w:p>
          <w:p w14:paraId="7A7118F1"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5FD6C617" w14:textId="77777777" w:rsidR="00DC65CD" w:rsidRPr="008A79E4" w:rsidRDefault="00C163FD" w:rsidP="006446DB">
            <w:pPr>
              <w:rPr>
                <w:rFonts w:cs="Arial"/>
                <w:sz w:val="18"/>
                <w:szCs w:val="20"/>
              </w:rPr>
            </w:pPr>
            <w:r>
              <w:rPr>
                <w:rFonts w:cs="Arial"/>
                <w:sz w:val="18"/>
                <w:szCs w:val="20"/>
              </w:rPr>
              <w:t>Data Review (June, 2014</w:t>
            </w:r>
            <w:r w:rsidR="00DC65CD" w:rsidRPr="008A79E4">
              <w:rPr>
                <w:rFonts w:cs="Arial"/>
                <w:sz w:val="18"/>
                <w:szCs w:val="20"/>
              </w:rPr>
              <w:t xml:space="preserve"> data) with schools</w:t>
            </w:r>
          </w:p>
        </w:tc>
        <w:tc>
          <w:tcPr>
            <w:tcW w:w="2070" w:type="dxa"/>
          </w:tcPr>
          <w:p w14:paraId="4D7A59F7" w14:textId="77777777" w:rsidR="00DC65CD" w:rsidRDefault="00A962E3" w:rsidP="006446DB">
            <w:pPr>
              <w:rPr>
                <w:rFonts w:cs="Arial"/>
                <w:sz w:val="18"/>
                <w:szCs w:val="20"/>
              </w:rPr>
            </w:pPr>
            <w:r>
              <w:rPr>
                <w:rFonts w:cs="Arial"/>
                <w:sz w:val="18"/>
                <w:szCs w:val="20"/>
              </w:rPr>
              <w:t xml:space="preserve">District Technology Committee and </w:t>
            </w:r>
          </w:p>
          <w:p w14:paraId="69DA2B00" w14:textId="77777777" w:rsidR="00D90215" w:rsidRPr="008A79E4" w:rsidRDefault="00D90215" w:rsidP="00A962E3">
            <w:pPr>
              <w:rPr>
                <w:rFonts w:cs="Arial"/>
                <w:sz w:val="18"/>
                <w:szCs w:val="20"/>
              </w:rPr>
            </w:pPr>
            <w:r>
              <w:rPr>
                <w:rFonts w:cs="Arial"/>
                <w:sz w:val="18"/>
                <w:szCs w:val="20"/>
              </w:rPr>
              <w:t xml:space="preserve">School </w:t>
            </w:r>
            <w:r w:rsidR="00A962E3">
              <w:rPr>
                <w:rFonts w:cs="Arial"/>
                <w:sz w:val="18"/>
                <w:szCs w:val="20"/>
              </w:rPr>
              <w:t>Technology Committees</w:t>
            </w:r>
          </w:p>
        </w:tc>
        <w:tc>
          <w:tcPr>
            <w:tcW w:w="4068" w:type="dxa"/>
          </w:tcPr>
          <w:p w14:paraId="71B089C5" w14:textId="77777777" w:rsidR="00DC65CD" w:rsidRPr="008A79E4" w:rsidRDefault="00DC65CD" w:rsidP="007C3217">
            <w:pPr>
              <w:rPr>
                <w:rFonts w:cs="Arial"/>
                <w:sz w:val="18"/>
                <w:szCs w:val="20"/>
              </w:rPr>
            </w:pPr>
            <w:r w:rsidRPr="008A79E4">
              <w:rPr>
                <w:rFonts w:cs="Arial"/>
                <w:sz w:val="18"/>
                <w:szCs w:val="20"/>
              </w:rPr>
              <w:t>Updated technology-rela</w:t>
            </w:r>
            <w:r w:rsidR="00D90215">
              <w:rPr>
                <w:rFonts w:cs="Arial"/>
                <w:sz w:val="18"/>
                <w:szCs w:val="20"/>
              </w:rPr>
              <w:t xml:space="preserve">ted goals/actions for </w:t>
            </w:r>
            <w:r w:rsidRPr="008A79E4">
              <w:rPr>
                <w:rFonts w:cs="Arial"/>
                <w:sz w:val="18"/>
                <w:szCs w:val="20"/>
              </w:rPr>
              <w:t>School Improvement Plans</w:t>
            </w:r>
          </w:p>
        </w:tc>
      </w:tr>
      <w:tr w:rsidR="00DC65CD" w:rsidRPr="008A79E4" w14:paraId="61BE0A19" w14:textId="77777777">
        <w:tc>
          <w:tcPr>
            <w:tcW w:w="738" w:type="dxa"/>
            <w:vMerge/>
          </w:tcPr>
          <w:p w14:paraId="182CA3FA" w14:textId="77777777" w:rsidR="00DC65CD" w:rsidRPr="008A79E4" w:rsidRDefault="00DC65CD" w:rsidP="006446DB">
            <w:pPr>
              <w:rPr>
                <w:rFonts w:cs="Arial"/>
                <w:szCs w:val="20"/>
              </w:rPr>
            </w:pPr>
          </w:p>
        </w:tc>
        <w:tc>
          <w:tcPr>
            <w:tcW w:w="1890" w:type="dxa"/>
          </w:tcPr>
          <w:p w14:paraId="039B5DA1" w14:textId="77777777" w:rsidR="00DC65CD" w:rsidRPr="008A79E4" w:rsidRDefault="00DC65CD" w:rsidP="006446DB">
            <w:pPr>
              <w:rPr>
                <w:rFonts w:cs="Arial"/>
                <w:sz w:val="18"/>
                <w:szCs w:val="20"/>
              </w:rPr>
            </w:pPr>
            <w:r w:rsidRPr="008A79E4">
              <w:rPr>
                <w:rFonts w:cs="Arial"/>
                <w:sz w:val="18"/>
                <w:szCs w:val="20"/>
              </w:rPr>
              <w:t xml:space="preserve">Spring </w:t>
            </w:r>
          </w:p>
          <w:p w14:paraId="7A63989D"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59E2C8E7" w14:textId="77777777" w:rsidR="00DC65CD" w:rsidRPr="008A79E4" w:rsidRDefault="00DC65CD" w:rsidP="006446DB">
            <w:pPr>
              <w:rPr>
                <w:rFonts w:cs="Arial"/>
                <w:sz w:val="18"/>
                <w:szCs w:val="20"/>
              </w:rPr>
            </w:pPr>
            <w:r w:rsidRPr="008A79E4">
              <w:rPr>
                <w:rFonts w:cs="Arial"/>
                <w:sz w:val="18"/>
                <w:szCs w:val="20"/>
              </w:rPr>
              <w:t xml:space="preserve">Data Collection – </w:t>
            </w:r>
            <w:r w:rsidR="001F14A3">
              <w:rPr>
                <w:rFonts w:cs="Arial"/>
                <w:sz w:val="18"/>
                <w:szCs w:val="20"/>
              </w:rPr>
              <w:t xml:space="preserve">Clarity </w:t>
            </w:r>
            <w:r w:rsidRPr="008A79E4">
              <w:rPr>
                <w:rFonts w:cs="Arial"/>
                <w:sz w:val="18"/>
                <w:szCs w:val="20"/>
              </w:rPr>
              <w:t>Surveys, Focus Groups, Observations</w:t>
            </w:r>
          </w:p>
        </w:tc>
        <w:tc>
          <w:tcPr>
            <w:tcW w:w="2070" w:type="dxa"/>
          </w:tcPr>
          <w:p w14:paraId="6C422826" w14:textId="77777777" w:rsidR="00DC65CD" w:rsidRPr="008A79E4" w:rsidRDefault="0058626C" w:rsidP="006446DB">
            <w:pPr>
              <w:rPr>
                <w:rFonts w:cs="Arial"/>
                <w:sz w:val="18"/>
                <w:szCs w:val="20"/>
              </w:rPr>
            </w:pPr>
            <w:r>
              <w:rPr>
                <w:rFonts w:cs="Arial"/>
                <w:sz w:val="18"/>
                <w:szCs w:val="20"/>
              </w:rPr>
              <w:t>Assistant Superintendent of Technology and Human Resources</w:t>
            </w:r>
          </w:p>
        </w:tc>
        <w:tc>
          <w:tcPr>
            <w:tcW w:w="4068" w:type="dxa"/>
          </w:tcPr>
          <w:p w14:paraId="410B18AA" w14:textId="77777777" w:rsidR="00DC65CD" w:rsidRPr="008A79E4" w:rsidRDefault="00DC65CD" w:rsidP="006446DB">
            <w:pPr>
              <w:rPr>
                <w:rFonts w:cs="Arial"/>
                <w:sz w:val="18"/>
                <w:szCs w:val="20"/>
              </w:rPr>
            </w:pPr>
          </w:p>
        </w:tc>
      </w:tr>
      <w:tr w:rsidR="00DC65CD" w:rsidRPr="008A79E4" w14:paraId="44D7E76B" w14:textId="77777777">
        <w:tc>
          <w:tcPr>
            <w:tcW w:w="738" w:type="dxa"/>
            <w:vMerge/>
          </w:tcPr>
          <w:p w14:paraId="529640D7" w14:textId="77777777" w:rsidR="00DC65CD" w:rsidRPr="008A79E4" w:rsidRDefault="00DC65CD" w:rsidP="006446DB">
            <w:pPr>
              <w:rPr>
                <w:rFonts w:cs="Arial"/>
                <w:szCs w:val="20"/>
              </w:rPr>
            </w:pPr>
          </w:p>
        </w:tc>
        <w:tc>
          <w:tcPr>
            <w:tcW w:w="1890" w:type="dxa"/>
          </w:tcPr>
          <w:p w14:paraId="69425730"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3117B989"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7635823A" w14:textId="77777777" w:rsidR="00DC65CD" w:rsidRPr="008A79E4" w:rsidRDefault="0058626C" w:rsidP="006446DB">
            <w:pPr>
              <w:rPr>
                <w:rFonts w:cs="Arial"/>
                <w:sz w:val="18"/>
                <w:szCs w:val="20"/>
              </w:rPr>
            </w:pPr>
            <w:r>
              <w:rPr>
                <w:rFonts w:cs="Arial"/>
                <w:sz w:val="18"/>
                <w:szCs w:val="20"/>
              </w:rPr>
              <w:t>Assistant Superintendent of Technology and Human Resources</w:t>
            </w:r>
          </w:p>
          <w:p w14:paraId="7DD1D384" w14:textId="77777777" w:rsidR="00DC65CD" w:rsidRDefault="00024629" w:rsidP="006446DB">
            <w:pPr>
              <w:rPr>
                <w:rFonts w:cs="Arial"/>
                <w:sz w:val="18"/>
                <w:szCs w:val="20"/>
              </w:rPr>
            </w:pPr>
            <w:r>
              <w:rPr>
                <w:rFonts w:cs="Arial"/>
                <w:sz w:val="18"/>
                <w:szCs w:val="20"/>
              </w:rPr>
              <w:t>District Technology Committee and</w:t>
            </w:r>
          </w:p>
          <w:p w14:paraId="75AC773F" w14:textId="77777777" w:rsidR="00D90215" w:rsidRPr="008A79E4" w:rsidRDefault="00024629" w:rsidP="006446DB">
            <w:pPr>
              <w:rPr>
                <w:rFonts w:cs="Arial"/>
                <w:sz w:val="18"/>
                <w:szCs w:val="20"/>
              </w:rPr>
            </w:pPr>
            <w:r>
              <w:rPr>
                <w:rFonts w:cs="Arial"/>
                <w:sz w:val="18"/>
                <w:szCs w:val="20"/>
              </w:rPr>
              <w:t>School Technology Committees</w:t>
            </w:r>
          </w:p>
        </w:tc>
        <w:tc>
          <w:tcPr>
            <w:tcW w:w="4068" w:type="dxa"/>
          </w:tcPr>
          <w:p w14:paraId="7467954F" w14:textId="77777777"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 xml:space="preserve">District and </w:t>
            </w:r>
            <w:r w:rsidR="00024629">
              <w:rPr>
                <w:rFonts w:cs="Arial"/>
                <w:sz w:val="18"/>
                <w:szCs w:val="20"/>
              </w:rPr>
              <w:t>School Technology Committee</w:t>
            </w:r>
          </w:p>
        </w:tc>
      </w:tr>
      <w:tr w:rsidR="00DC65CD" w:rsidRPr="008A79E4" w14:paraId="1143F16E" w14:textId="77777777">
        <w:tc>
          <w:tcPr>
            <w:tcW w:w="738" w:type="dxa"/>
            <w:vMerge/>
          </w:tcPr>
          <w:p w14:paraId="29D5C71E" w14:textId="77777777" w:rsidR="00DC65CD" w:rsidRPr="008A79E4" w:rsidRDefault="00DC65CD" w:rsidP="006446DB">
            <w:pPr>
              <w:rPr>
                <w:rFonts w:cs="Arial"/>
                <w:szCs w:val="20"/>
              </w:rPr>
            </w:pPr>
          </w:p>
        </w:tc>
        <w:tc>
          <w:tcPr>
            <w:tcW w:w="1890" w:type="dxa"/>
          </w:tcPr>
          <w:p w14:paraId="09449C2C"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28280865"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22D6DE50" w14:textId="77777777" w:rsidR="00DC65CD" w:rsidRDefault="00024629" w:rsidP="006446DB">
            <w:pPr>
              <w:rPr>
                <w:rFonts w:cs="Arial"/>
                <w:sz w:val="18"/>
                <w:szCs w:val="20"/>
              </w:rPr>
            </w:pPr>
            <w:r>
              <w:rPr>
                <w:rFonts w:cs="Arial"/>
                <w:sz w:val="18"/>
                <w:szCs w:val="20"/>
              </w:rPr>
              <w:t>District Technology Committee and</w:t>
            </w:r>
          </w:p>
          <w:p w14:paraId="281B71D0" w14:textId="77777777" w:rsidR="00D90215" w:rsidRPr="008A79E4" w:rsidRDefault="00024629" w:rsidP="006446DB">
            <w:pPr>
              <w:rPr>
                <w:rFonts w:cs="Arial"/>
                <w:sz w:val="18"/>
                <w:szCs w:val="20"/>
              </w:rPr>
            </w:pPr>
            <w:r>
              <w:rPr>
                <w:rFonts w:cs="Arial"/>
                <w:sz w:val="18"/>
                <w:szCs w:val="20"/>
              </w:rPr>
              <w:t>School Technology Committees</w:t>
            </w:r>
          </w:p>
        </w:tc>
        <w:tc>
          <w:tcPr>
            <w:tcW w:w="4068" w:type="dxa"/>
          </w:tcPr>
          <w:p w14:paraId="3FEA0EBB" w14:textId="77777777"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 xml:space="preserve">School </w:t>
            </w:r>
            <w:r w:rsidRPr="008A79E4">
              <w:rPr>
                <w:rFonts w:cs="Arial"/>
                <w:sz w:val="18"/>
                <w:szCs w:val="20"/>
              </w:rPr>
              <w:t>Technology Plan</w:t>
            </w:r>
            <w:r>
              <w:rPr>
                <w:rFonts w:cs="Arial"/>
                <w:sz w:val="18"/>
                <w:szCs w:val="20"/>
              </w:rPr>
              <w:t>s</w:t>
            </w:r>
          </w:p>
        </w:tc>
      </w:tr>
      <w:tr w:rsidR="00DC65CD" w:rsidRPr="008A79E4" w14:paraId="4B8552F0" w14:textId="77777777">
        <w:tc>
          <w:tcPr>
            <w:tcW w:w="738" w:type="dxa"/>
            <w:vMerge w:val="restart"/>
          </w:tcPr>
          <w:p w14:paraId="7691C619" w14:textId="77777777" w:rsidR="00DC65CD" w:rsidRPr="008A79E4" w:rsidRDefault="00C163FD" w:rsidP="006446DB">
            <w:pPr>
              <w:rPr>
                <w:rFonts w:cs="Arial"/>
                <w:szCs w:val="20"/>
              </w:rPr>
            </w:pPr>
            <w:r>
              <w:rPr>
                <w:rFonts w:cs="Arial"/>
                <w:szCs w:val="20"/>
              </w:rPr>
              <w:t>2016</w:t>
            </w:r>
          </w:p>
          <w:p w14:paraId="5169B5AD" w14:textId="77777777" w:rsidR="00DC65CD" w:rsidRPr="008A79E4" w:rsidRDefault="00DC65CD" w:rsidP="006446DB">
            <w:pPr>
              <w:rPr>
                <w:rFonts w:cs="Arial"/>
                <w:szCs w:val="20"/>
              </w:rPr>
            </w:pPr>
          </w:p>
        </w:tc>
        <w:tc>
          <w:tcPr>
            <w:tcW w:w="1890" w:type="dxa"/>
          </w:tcPr>
          <w:p w14:paraId="5F6B8CC8" w14:textId="77777777" w:rsidR="00DC65CD" w:rsidRPr="008A79E4" w:rsidRDefault="00DC65CD" w:rsidP="006446DB">
            <w:pPr>
              <w:rPr>
                <w:rFonts w:cs="Arial"/>
                <w:sz w:val="18"/>
                <w:szCs w:val="20"/>
              </w:rPr>
            </w:pPr>
            <w:r w:rsidRPr="008A79E4">
              <w:rPr>
                <w:rFonts w:cs="Arial"/>
                <w:sz w:val="18"/>
                <w:szCs w:val="20"/>
              </w:rPr>
              <w:t>Spring</w:t>
            </w:r>
          </w:p>
          <w:p w14:paraId="3C04B3D1"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1B7326A1" w14:textId="77777777" w:rsidR="00DC65CD" w:rsidRPr="008A79E4" w:rsidRDefault="008D03BB" w:rsidP="002F0729">
            <w:pPr>
              <w:rPr>
                <w:rFonts w:cs="Arial"/>
                <w:sz w:val="18"/>
                <w:szCs w:val="20"/>
              </w:rPr>
            </w:pPr>
            <w:r>
              <w:rPr>
                <w:rFonts w:cs="Arial"/>
                <w:sz w:val="18"/>
                <w:szCs w:val="20"/>
              </w:rPr>
              <w:t>Data Review (</w:t>
            </w:r>
            <w:r w:rsidR="002F0729">
              <w:rPr>
                <w:rFonts w:cs="Arial"/>
                <w:sz w:val="18"/>
                <w:szCs w:val="20"/>
              </w:rPr>
              <w:t>Spring 2015</w:t>
            </w:r>
            <w:r w:rsidR="00DC65CD" w:rsidRPr="008A79E4">
              <w:rPr>
                <w:rFonts w:cs="Arial"/>
                <w:sz w:val="18"/>
                <w:szCs w:val="20"/>
              </w:rPr>
              <w:t xml:space="preserve"> data) with schools</w:t>
            </w:r>
          </w:p>
        </w:tc>
        <w:tc>
          <w:tcPr>
            <w:tcW w:w="2070" w:type="dxa"/>
          </w:tcPr>
          <w:p w14:paraId="2B9DAFD4" w14:textId="77777777" w:rsidR="00DC65CD" w:rsidRDefault="00024629" w:rsidP="006446DB">
            <w:pPr>
              <w:rPr>
                <w:rFonts w:cs="Arial"/>
                <w:sz w:val="18"/>
                <w:szCs w:val="20"/>
              </w:rPr>
            </w:pPr>
            <w:r>
              <w:rPr>
                <w:rFonts w:cs="Arial"/>
                <w:sz w:val="18"/>
                <w:szCs w:val="20"/>
              </w:rPr>
              <w:t>District Technology Committee and</w:t>
            </w:r>
          </w:p>
          <w:p w14:paraId="5B6F1A7A" w14:textId="77777777" w:rsidR="00D90215" w:rsidRPr="008A79E4" w:rsidRDefault="00024629" w:rsidP="006446DB">
            <w:pPr>
              <w:rPr>
                <w:rFonts w:cs="Arial"/>
                <w:sz w:val="18"/>
                <w:szCs w:val="20"/>
              </w:rPr>
            </w:pPr>
            <w:r>
              <w:rPr>
                <w:rFonts w:cs="Arial"/>
                <w:sz w:val="18"/>
                <w:szCs w:val="20"/>
              </w:rPr>
              <w:t>School Technology Committees</w:t>
            </w:r>
          </w:p>
        </w:tc>
        <w:tc>
          <w:tcPr>
            <w:tcW w:w="4068" w:type="dxa"/>
          </w:tcPr>
          <w:p w14:paraId="50579894" w14:textId="77777777" w:rsidR="00DC65CD" w:rsidRPr="008A79E4" w:rsidRDefault="00DC65CD" w:rsidP="00117A9A">
            <w:pPr>
              <w:rPr>
                <w:rFonts w:cs="Arial"/>
                <w:sz w:val="18"/>
                <w:szCs w:val="20"/>
              </w:rPr>
            </w:pPr>
            <w:r w:rsidRPr="008A79E4">
              <w:rPr>
                <w:rFonts w:cs="Arial"/>
                <w:sz w:val="18"/>
                <w:szCs w:val="20"/>
              </w:rPr>
              <w:t>Updated technology-relat</w:t>
            </w:r>
            <w:r w:rsidR="00D90215">
              <w:rPr>
                <w:rFonts w:cs="Arial"/>
                <w:sz w:val="18"/>
                <w:szCs w:val="20"/>
              </w:rPr>
              <w:t xml:space="preserve">ed goals/actions for </w:t>
            </w:r>
            <w:r w:rsidRPr="008A79E4">
              <w:rPr>
                <w:rFonts w:cs="Arial"/>
                <w:sz w:val="18"/>
                <w:szCs w:val="20"/>
              </w:rPr>
              <w:t>School Improvement Plans</w:t>
            </w:r>
          </w:p>
        </w:tc>
      </w:tr>
      <w:tr w:rsidR="00DC65CD" w:rsidRPr="008A79E4" w14:paraId="5F11EA2C" w14:textId="77777777">
        <w:tc>
          <w:tcPr>
            <w:tcW w:w="738" w:type="dxa"/>
            <w:vMerge/>
          </w:tcPr>
          <w:p w14:paraId="54CB8D9D" w14:textId="77777777" w:rsidR="00DC65CD" w:rsidRPr="008A79E4" w:rsidRDefault="00DC65CD" w:rsidP="006446DB">
            <w:pPr>
              <w:rPr>
                <w:rFonts w:cs="Arial"/>
                <w:szCs w:val="20"/>
              </w:rPr>
            </w:pPr>
          </w:p>
        </w:tc>
        <w:tc>
          <w:tcPr>
            <w:tcW w:w="1890" w:type="dxa"/>
          </w:tcPr>
          <w:p w14:paraId="2004A45E" w14:textId="77777777" w:rsidR="00DC65CD" w:rsidRPr="008A79E4" w:rsidRDefault="00DC65CD" w:rsidP="006446DB">
            <w:pPr>
              <w:rPr>
                <w:rFonts w:cs="Arial"/>
                <w:sz w:val="18"/>
                <w:szCs w:val="20"/>
              </w:rPr>
            </w:pPr>
            <w:r w:rsidRPr="008A79E4">
              <w:rPr>
                <w:rFonts w:cs="Arial"/>
                <w:sz w:val="18"/>
                <w:szCs w:val="20"/>
              </w:rPr>
              <w:t>Spring</w:t>
            </w:r>
          </w:p>
          <w:p w14:paraId="6D2265F0"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5BADA671" w14:textId="77777777" w:rsidR="00DC65CD" w:rsidRPr="008A79E4" w:rsidRDefault="00DC65CD" w:rsidP="006446DB">
            <w:pPr>
              <w:rPr>
                <w:rFonts w:cs="Arial"/>
                <w:sz w:val="18"/>
                <w:szCs w:val="20"/>
              </w:rPr>
            </w:pPr>
            <w:r w:rsidRPr="008A79E4">
              <w:rPr>
                <w:rFonts w:cs="Arial"/>
                <w:sz w:val="18"/>
                <w:szCs w:val="20"/>
              </w:rPr>
              <w:t xml:space="preserve">Data Collection – </w:t>
            </w:r>
            <w:r w:rsidR="001F14A3">
              <w:rPr>
                <w:rFonts w:cs="Arial"/>
                <w:sz w:val="18"/>
                <w:szCs w:val="20"/>
              </w:rPr>
              <w:t xml:space="preserve">Clarity </w:t>
            </w:r>
            <w:r w:rsidRPr="008A79E4">
              <w:rPr>
                <w:rFonts w:cs="Arial"/>
                <w:sz w:val="18"/>
                <w:szCs w:val="20"/>
              </w:rPr>
              <w:t>Surveys, Focus Groups, Observations</w:t>
            </w:r>
          </w:p>
        </w:tc>
        <w:tc>
          <w:tcPr>
            <w:tcW w:w="2070" w:type="dxa"/>
          </w:tcPr>
          <w:p w14:paraId="2FD71970" w14:textId="77777777" w:rsidR="00DC65CD" w:rsidRPr="008A79E4" w:rsidRDefault="0058626C" w:rsidP="006446DB">
            <w:pPr>
              <w:rPr>
                <w:rFonts w:cs="Arial"/>
                <w:sz w:val="18"/>
                <w:szCs w:val="20"/>
              </w:rPr>
            </w:pPr>
            <w:r>
              <w:rPr>
                <w:rFonts w:cs="Arial"/>
                <w:sz w:val="18"/>
                <w:szCs w:val="20"/>
              </w:rPr>
              <w:t>Assistant Superintendent of Technology and Human Resources</w:t>
            </w:r>
          </w:p>
        </w:tc>
        <w:tc>
          <w:tcPr>
            <w:tcW w:w="4068" w:type="dxa"/>
          </w:tcPr>
          <w:p w14:paraId="69F7B61A" w14:textId="77777777" w:rsidR="00DC65CD" w:rsidRPr="008A79E4" w:rsidRDefault="00DC65CD" w:rsidP="006446DB">
            <w:pPr>
              <w:rPr>
                <w:rFonts w:cs="Arial"/>
                <w:sz w:val="18"/>
                <w:szCs w:val="20"/>
              </w:rPr>
            </w:pPr>
          </w:p>
        </w:tc>
      </w:tr>
    </w:tbl>
    <w:p w14:paraId="4D5174F2" w14:textId="77777777" w:rsidR="00117A9A" w:rsidRDefault="00117A9A">
      <w:r>
        <w:t>(</w:t>
      </w:r>
      <w:proofErr w:type="gramStart"/>
      <w:r>
        <w:t>continued</w:t>
      </w:r>
      <w:proofErr w:type="gramEnd"/>
      <w: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8"/>
        <w:gridCol w:w="1890"/>
        <w:gridCol w:w="2250"/>
        <w:gridCol w:w="2070"/>
        <w:gridCol w:w="4068"/>
      </w:tblGrid>
      <w:tr w:rsidR="00117A9A" w:rsidRPr="008A79E4" w14:paraId="4D3B0EF1" w14:textId="77777777" w:rsidTr="00117A9A">
        <w:tc>
          <w:tcPr>
            <w:tcW w:w="2628" w:type="dxa"/>
            <w:gridSpan w:val="2"/>
            <w:shd w:val="clear" w:color="auto" w:fill="BFBFBF" w:themeFill="background1" w:themeFillShade="BF"/>
          </w:tcPr>
          <w:p w14:paraId="49005562" w14:textId="77777777" w:rsidR="00117A9A" w:rsidRPr="008A79E4" w:rsidRDefault="00117A9A" w:rsidP="00117A9A">
            <w:pPr>
              <w:jc w:val="center"/>
              <w:rPr>
                <w:rFonts w:cs="Arial"/>
                <w:sz w:val="18"/>
                <w:szCs w:val="20"/>
              </w:rPr>
            </w:pPr>
            <w:r w:rsidRPr="008A79E4">
              <w:rPr>
                <w:rFonts w:cs="Arial"/>
                <w:b/>
                <w:szCs w:val="20"/>
              </w:rPr>
              <w:lastRenderedPageBreak/>
              <w:t>Date</w:t>
            </w:r>
          </w:p>
        </w:tc>
        <w:tc>
          <w:tcPr>
            <w:tcW w:w="2250" w:type="dxa"/>
            <w:shd w:val="clear" w:color="auto" w:fill="BFBFBF" w:themeFill="background1" w:themeFillShade="BF"/>
          </w:tcPr>
          <w:p w14:paraId="2CD878E7" w14:textId="77777777" w:rsidR="00117A9A" w:rsidRPr="008A79E4" w:rsidRDefault="00117A9A" w:rsidP="00117A9A">
            <w:pPr>
              <w:jc w:val="center"/>
              <w:rPr>
                <w:rFonts w:cs="Arial"/>
                <w:sz w:val="18"/>
                <w:szCs w:val="20"/>
              </w:rPr>
            </w:pPr>
            <w:r w:rsidRPr="008A79E4">
              <w:rPr>
                <w:rFonts w:cs="Arial"/>
                <w:b/>
                <w:szCs w:val="20"/>
              </w:rPr>
              <w:t>Activity</w:t>
            </w:r>
          </w:p>
        </w:tc>
        <w:tc>
          <w:tcPr>
            <w:tcW w:w="2070" w:type="dxa"/>
            <w:shd w:val="clear" w:color="auto" w:fill="BFBFBF" w:themeFill="background1" w:themeFillShade="BF"/>
          </w:tcPr>
          <w:p w14:paraId="07A309C4" w14:textId="77777777" w:rsidR="00117A9A" w:rsidRDefault="00117A9A" w:rsidP="00117A9A">
            <w:pPr>
              <w:jc w:val="center"/>
              <w:rPr>
                <w:rFonts w:cs="Arial"/>
                <w:sz w:val="18"/>
                <w:szCs w:val="20"/>
              </w:rPr>
            </w:pPr>
            <w:r w:rsidRPr="008A79E4">
              <w:rPr>
                <w:rFonts w:cs="Arial"/>
                <w:b/>
                <w:szCs w:val="20"/>
              </w:rPr>
              <w:t>Responsibility</w:t>
            </w:r>
          </w:p>
        </w:tc>
        <w:tc>
          <w:tcPr>
            <w:tcW w:w="4068" w:type="dxa"/>
            <w:shd w:val="clear" w:color="auto" w:fill="BFBFBF" w:themeFill="background1" w:themeFillShade="BF"/>
          </w:tcPr>
          <w:p w14:paraId="14BA617F" w14:textId="77777777" w:rsidR="00117A9A" w:rsidRPr="008A79E4" w:rsidRDefault="00117A9A" w:rsidP="00117A9A">
            <w:pPr>
              <w:jc w:val="center"/>
              <w:rPr>
                <w:rFonts w:cs="Arial"/>
                <w:sz w:val="18"/>
                <w:szCs w:val="20"/>
              </w:rPr>
            </w:pPr>
            <w:r w:rsidRPr="008A79E4">
              <w:rPr>
                <w:rFonts w:cs="Arial"/>
                <w:b/>
                <w:szCs w:val="20"/>
              </w:rPr>
              <w:t>Product/Outcome</w:t>
            </w:r>
          </w:p>
        </w:tc>
      </w:tr>
      <w:tr w:rsidR="00DC65CD" w:rsidRPr="008A79E4" w14:paraId="5EA53130" w14:textId="77777777">
        <w:tc>
          <w:tcPr>
            <w:tcW w:w="738" w:type="dxa"/>
            <w:vMerge w:val="restart"/>
          </w:tcPr>
          <w:p w14:paraId="6DB90A2A" w14:textId="77777777" w:rsidR="00DC65CD" w:rsidRPr="008A79E4" w:rsidRDefault="00117A9A" w:rsidP="006446DB">
            <w:pPr>
              <w:rPr>
                <w:rFonts w:cs="Arial"/>
                <w:szCs w:val="20"/>
              </w:rPr>
            </w:pPr>
            <w:r>
              <w:rPr>
                <w:rFonts w:cs="Arial"/>
                <w:szCs w:val="20"/>
              </w:rPr>
              <w:t>2016 cont.</w:t>
            </w:r>
          </w:p>
        </w:tc>
        <w:tc>
          <w:tcPr>
            <w:tcW w:w="1890" w:type="dxa"/>
          </w:tcPr>
          <w:p w14:paraId="6EC7EC8F"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06CB1B2B"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38DE05C8" w14:textId="77777777" w:rsidR="00DC65CD" w:rsidRPr="008A79E4" w:rsidRDefault="0058626C" w:rsidP="006446DB">
            <w:pPr>
              <w:rPr>
                <w:rFonts w:cs="Arial"/>
                <w:sz w:val="18"/>
                <w:szCs w:val="20"/>
              </w:rPr>
            </w:pPr>
            <w:r>
              <w:rPr>
                <w:rFonts w:cs="Arial"/>
                <w:sz w:val="18"/>
                <w:szCs w:val="20"/>
              </w:rPr>
              <w:t>Assistant Superintendent of Technology and Human Resources</w:t>
            </w:r>
          </w:p>
          <w:p w14:paraId="3890963C" w14:textId="77777777" w:rsidR="00DC65CD" w:rsidRPr="008A79E4" w:rsidRDefault="00024629" w:rsidP="006446DB">
            <w:pPr>
              <w:rPr>
                <w:rFonts w:cs="Arial"/>
                <w:sz w:val="18"/>
                <w:szCs w:val="20"/>
              </w:rPr>
            </w:pPr>
            <w:r>
              <w:rPr>
                <w:rFonts w:cs="Arial"/>
                <w:sz w:val="18"/>
                <w:szCs w:val="20"/>
              </w:rPr>
              <w:t>District Technology Committee</w:t>
            </w:r>
          </w:p>
          <w:p w14:paraId="1DE047B4" w14:textId="77777777" w:rsidR="00DC65CD" w:rsidRPr="008A79E4" w:rsidRDefault="00024629" w:rsidP="006446DB">
            <w:pPr>
              <w:rPr>
                <w:rFonts w:cs="Arial"/>
                <w:sz w:val="18"/>
                <w:szCs w:val="20"/>
              </w:rPr>
            </w:pPr>
            <w:r>
              <w:rPr>
                <w:rFonts w:cs="Arial"/>
                <w:sz w:val="18"/>
                <w:szCs w:val="20"/>
              </w:rPr>
              <w:t>School Technology Committee</w:t>
            </w:r>
          </w:p>
        </w:tc>
        <w:tc>
          <w:tcPr>
            <w:tcW w:w="4068" w:type="dxa"/>
          </w:tcPr>
          <w:p w14:paraId="402B77F1" w14:textId="77777777"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 xml:space="preserve">District and </w:t>
            </w:r>
            <w:r w:rsidR="00024629">
              <w:rPr>
                <w:rFonts w:cs="Arial"/>
                <w:sz w:val="18"/>
                <w:szCs w:val="20"/>
              </w:rPr>
              <w:t>School Technology Committee</w:t>
            </w:r>
          </w:p>
        </w:tc>
      </w:tr>
      <w:tr w:rsidR="00DC65CD" w:rsidRPr="008A79E4" w14:paraId="11938B17" w14:textId="77777777">
        <w:tc>
          <w:tcPr>
            <w:tcW w:w="738" w:type="dxa"/>
            <w:vMerge/>
          </w:tcPr>
          <w:p w14:paraId="025CFA13" w14:textId="77777777" w:rsidR="00DC65CD" w:rsidRPr="008A79E4" w:rsidRDefault="00DC65CD" w:rsidP="006446DB">
            <w:pPr>
              <w:rPr>
                <w:rFonts w:cs="Arial"/>
                <w:szCs w:val="20"/>
              </w:rPr>
            </w:pPr>
          </w:p>
        </w:tc>
        <w:tc>
          <w:tcPr>
            <w:tcW w:w="1890" w:type="dxa"/>
          </w:tcPr>
          <w:p w14:paraId="43F25324"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426C5450"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50EB4F70" w14:textId="77777777" w:rsidR="00D90215" w:rsidRDefault="00024629" w:rsidP="006446DB">
            <w:pPr>
              <w:rPr>
                <w:rFonts w:cs="Arial"/>
                <w:sz w:val="18"/>
                <w:szCs w:val="20"/>
              </w:rPr>
            </w:pPr>
            <w:r>
              <w:rPr>
                <w:rFonts w:cs="Arial"/>
                <w:sz w:val="18"/>
                <w:szCs w:val="20"/>
              </w:rPr>
              <w:t>District Technology Committee</w:t>
            </w:r>
          </w:p>
          <w:p w14:paraId="6E535560" w14:textId="77777777" w:rsidR="00DC65CD" w:rsidRPr="008A79E4" w:rsidRDefault="00024629" w:rsidP="006446DB">
            <w:pPr>
              <w:rPr>
                <w:rFonts w:cs="Arial"/>
                <w:sz w:val="18"/>
                <w:szCs w:val="20"/>
              </w:rPr>
            </w:pPr>
            <w:r>
              <w:rPr>
                <w:rFonts w:cs="Arial"/>
                <w:sz w:val="18"/>
                <w:szCs w:val="20"/>
              </w:rPr>
              <w:t>School Technology Committee</w:t>
            </w:r>
            <w:r w:rsidR="00D356F3">
              <w:rPr>
                <w:rFonts w:cs="Arial"/>
                <w:sz w:val="18"/>
                <w:szCs w:val="20"/>
              </w:rPr>
              <w:t>s</w:t>
            </w:r>
          </w:p>
        </w:tc>
        <w:tc>
          <w:tcPr>
            <w:tcW w:w="4068" w:type="dxa"/>
          </w:tcPr>
          <w:p w14:paraId="0DFF2DFA" w14:textId="77777777"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School</w:t>
            </w:r>
            <w:r w:rsidRPr="008A79E4">
              <w:rPr>
                <w:rFonts w:cs="Arial"/>
                <w:sz w:val="18"/>
                <w:szCs w:val="20"/>
              </w:rPr>
              <w:t xml:space="preserve"> Technology Plan</w:t>
            </w:r>
            <w:r>
              <w:rPr>
                <w:rFonts w:cs="Arial"/>
                <w:sz w:val="18"/>
                <w:szCs w:val="20"/>
              </w:rPr>
              <w:t>s</w:t>
            </w:r>
          </w:p>
        </w:tc>
      </w:tr>
      <w:tr w:rsidR="00D62427" w:rsidRPr="008A79E4" w14:paraId="73A9A23A" w14:textId="77777777">
        <w:tc>
          <w:tcPr>
            <w:tcW w:w="738" w:type="dxa"/>
            <w:vMerge w:val="restart"/>
          </w:tcPr>
          <w:p w14:paraId="644BBED4" w14:textId="77777777" w:rsidR="00D62427" w:rsidRPr="008A79E4" w:rsidRDefault="00D62427" w:rsidP="006446DB">
            <w:pPr>
              <w:rPr>
                <w:rFonts w:cs="Arial"/>
                <w:szCs w:val="20"/>
              </w:rPr>
            </w:pPr>
            <w:r>
              <w:rPr>
                <w:rFonts w:cs="Arial"/>
                <w:szCs w:val="20"/>
              </w:rPr>
              <w:t>2017</w:t>
            </w:r>
          </w:p>
          <w:p w14:paraId="48E4C42D" w14:textId="77777777" w:rsidR="00D62427" w:rsidRPr="008A79E4" w:rsidRDefault="00D62427" w:rsidP="006446DB">
            <w:pPr>
              <w:rPr>
                <w:rFonts w:cs="Arial"/>
                <w:szCs w:val="20"/>
              </w:rPr>
            </w:pPr>
          </w:p>
        </w:tc>
        <w:tc>
          <w:tcPr>
            <w:tcW w:w="1890" w:type="dxa"/>
          </w:tcPr>
          <w:p w14:paraId="0B46C12D" w14:textId="77777777" w:rsidR="00D62427" w:rsidRPr="008A79E4" w:rsidRDefault="00D62427" w:rsidP="006446DB">
            <w:pPr>
              <w:rPr>
                <w:rFonts w:cs="Arial"/>
                <w:sz w:val="18"/>
                <w:szCs w:val="20"/>
              </w:rPr>
            </w:pPr>
            <w:r w:rsidRPr="008A79E4">
              <w:rPr>
                <w:rFonts w:cs="Arial"/>
                <w:sz w:val="18"/>
                <w:szCs w:val="20"/>
              </w:rPr>
              <w:t>Spring</w:t>
            </w:r>
          </w:p>
          <w:p w14:paraId="346D921F" w14:textId="77777777" w:rsidR="00D62427" w:rsidRPr="008A79E4" w:rsidRDefault="00D62427" w:rsidP="006446DB">
            <w:pPr>
              <w:rPr>
                <w:rFonts w:cs="Arial"/>
                <w:sz w:val="18"/>
                <w:szCs w:val="20"/>
              </w:rPr>
            </w:pPr>
            <w:r w:rsidRPr="008A79E4">
              <w:rPr>
                <w:rFonts w:cs="Arial"/>
                <w:sz w:val="18"/>
                <w:szCs w:val="20"/>
              </w:rPr>
              <w:t>(March)</w:t>
            </w:r>
          </w:p>
        </w:tc>
        <w:tc>
          <w:tcPr>
            <w:tcW w:w="2250" w:type="dxa"/>
          </w:tcPr>
          <w:p w14:paraId="6A8B80A2" w14:textId="77777777" w:rsidR="00D62427" w:rsidRPr="008A79E4" w:rsidRDefault="00D62427" w:rsidP="002F0729">
            <w:pPr>
              <w:rPr>
                <w:rFonts w:cs="Arial"/>
                <w:sz w:val="18"/>
                <w:szCs w:val="20"/>
              </w:rPr>
            </w:pPr>
            <w:r>
              <w:rPr>
                <w:rFonts w:cs="Arial"/>
                <w:sz w:val="18"/>
                <w:szCs w:val="20"/>
              </w:rPr>
              <w:t>Data Review (Spring 2016</w:t>
            </w:r>
            <w:r w:rsidRPr="008A79E4">
              <w:rPr>
                <w:rFonts w:cs="Arial"/>
                <w:sz w:val="18"/>
                <w:szCs w:val="20"/>
              </w:rPr>
              <w:t xml:space="preserve"> data) with schools</w:t>
            </w:r>
          </w:p>
        </w:tc>
        <w:tc>
          <w:tcPr>
            <w:tcW w:w="2070" w:type="dxa"/>
          </w:tcPr>
          <w:p w14:paraId="04D2AABC" w14:textId="77777777" w:rsidR="00D62427" w:rsidRDefault="00D62427" w:rsidP="006446DB">
            <w:pPr>
              <w:rPr>
                <w:rFonts w:cs="Arial"/>
                <w:sz w:val="18"/>
                <w:szCs w:val="20"/>
              </w:rPr>
            </w:pPr>
            <w:r>
              <w:rPr>
                <w:rFonts w:cs="Arial"/>
                <w:sz w:val="18"/>
                <w:szCs w:val="20"/>
              </w:rPr>
              <w:t>District Technology Committee and</w:t>
            </w:r>
          </w:p>
          <w:p w14:paraId="20ECA6A5" w14:textId="77777777" w:rsidR="00D62427" w:rsidRPr="008A79E4" w:rsidRDefault="00D62427" w:rsidP="006446DB">
            <w:pPr>
              <w:rPr>
                <w:rFonts w:cs="Arial"/>
                <w:sz w:val="18"/>
                <w:szCs w:val="20"/>
              </w:rPr>
            </w:pPr>
            <w:r>
              <w:rPr>
                <w:rFonts w:cs="Arial"/>
                <w:sz w:val="18"/>
                <w:szCs w:val="20"/>
              </w:rPr>
              <w:t>School Technology Committees</w:t>
            </w:r>
          </w:p>
        </w:tc>
        <w:tc>
          <w:tcPr>
            <w:tcW w:w="4068" w:type="dxa"/>
          </w:tcPr>
          <w:p w14:paraId="31C1D232" w14:textId="77777777" w:rsidR="00D62427" w:rsidRPr="008A79E4" w:rsidRDefault="00D62427" w:rsidP="00117A9A">
            <w:pPr>
              <w:rPr>
                <w:rFonts w:cs="Arial"/>
                <w:sz w:val="18"/>
                <w:szCs w:val="20"/>
              </w:rPr>
            </w:pPr>
            <w:r w:rsidRPr="008A79E4">
              <w:rPr>
                <w:rFonts w:cs="Arial"/>
                <w:sz w:val="18"/>
                <w:szCs w:val="20"/>
              </w:rPr>
              <w:t>Updated technology-relat</w:t>
            </w:r>
            <w:r>
              <w:rPr>
                <w:rFonts w:cs="Arial"/>
                <w:sz w:val="18"/>
                <w:szCs w:val="20"/>
              </w:rPr>
              <w:t xml:space="preserve">ed goals/actions for </w:t>
            </w:r>
            <w:r w:rsidRPr="008A79E4">
              <w:rPr>
                <w:rFonts w:cs="Arial"/>
                <w:sz w:val="18"/>
                <w:szCs w:val="20"/>
              </w:rPr>
              <w:t>School Improvement Plans</w:t>
            </w:r>
          </w:p>
        </w:tc>
      </w:tr>
      <w:tr w:rsidR="00D62427" w:rsidRPr="008A79E4" w14:paraId="02EE102B" w14:textId="77777777">
        <w:tc>
          <w:tcPr>
            <w:tcW w:w="738" w:type="dxa"/>
            <w:vMerge/>
          </w:tcPr>
          <w:p w14:paraId="4DC171A6" w14:textId="77777777" w:rsidR="00D62427" w:rsidRPr="008A79E4" w:rsidRDefault="00D62427" w:rsidP="006446DB">
            <w:pPr>
              <w:rPr>
                <w:rFonts w:cs="Arial"/>
                <w:szCs w:val="20"/>
              </w:rPr>
            </w:pPr>
          </w:p>
        </w:tc>
        <w:tc>
          <w:tcPr>
            <w:tcW w:w="1890" w:type="dxa"/>
          </w:tcPr>
          <w:p w14:paraId="1131BA69" w14:textId="77777777" w:rsidR="00D62427" w:rsidRPr="008A79E4" w:rsidRDefault="00D62427" w:rsidP="006446DB">
            <w:pPr>
              <w:rPr>
                <w:rFonts w:cs="Arial"/>
                <w:sz w:val="18"/>
                <w:szCs w:val="20"/>
              </w:rPr>
            </w:pPr>
            <w:r w:rsidRPr="008A79E4">
              <w:rPr>
                <w:rFonts w:cs="Arial"/>
                <w:sz w:val="18"/>
                <w:szCs w:val="20"/>
              </w:rPr>
              <w:t>Spring</w:t>
            </w:r>
          </w:p>
          <w:p w14:paraId="3BC8FE19" w14:textId="77777777" w:rsidR="00D62427" w:rsidRPr="008A79E4" w:rsidRDefault="00D62427" w:rsidP="006446DB">
            <w:pPr>
              <w:rPr>
                <w:rFonts w:cs="Arial"/>
                <w:sz w:val="18"/>
                <w:szCs w:val="20"/>
              </w:rPr>
            </w:pPr>
            <w:r w:rsidRPr="008A79E4">
              <w:rPr>
                <w:rFonts w:cs="Arial"/>
                <w:sz w:val="18"/>
                <w:szCs w:val="20"/>
              </w:rPr>
              <w:t>(May/June)</w:t>
            </w:r>
          </w:p>
        </w:tc>
        <w:tc>
          <w:tcPr>
            <w:tcW w:w="2250" w:type="dxa"/>
          </w:tcPr>
          <w:p w14:paraId="28C8E883" w14:textId="77777777" w:rsidR="00D62427" w:rsidRPr="008A79E4" w:rsidRDefault="00D62427" w:rsidP="006446DB">
            <w:pPr>
              <w:rPr>
                <w:rFonts w:cs="Arial"/>
                <w:sz w:val="18"/>
                <w:szCs w:val="20"/>
              </w:rPr>
            </w:pPr>
            <w:r w:rsidRPr="008A79E4">
              <w:rPr>
                <w:rFonts w:cs="Arial"/>
                <w:sz w:val="18"/>
                <w:szCs w:val="20"/>
              </w:rPr>
              <w:t xml:space="preserve">Data Collection – </w:t>
            </w:r>
            <w:r>
              <w:rPr>
                <w:rFonts w:cs="Arial"/>
                <w:sz w:val="18"/>
                <w:szCs w:val="20"/>
              </w:rPr>
              <w:t xml:space="preserve">Clarity </w:t>
            </w:r>
            <w:r w:rsidRPr="008A79E4">
              <w:rPr>
                <w:rFonts w:cs="Arial"/>
                <w:sz w:val="18"/>
                <w:szCs w:val="20"/>
              </w:rPr>
              <w:t>Surveys, Focus Groups, Observations</w:t>
            </w:r>
          </w:p>
        </w:tc>
        <w:tc>
          <w:tcPr>
            <w:tcW w:w="2070" w:type="dxa"/>
          </w:tcPr>
          <w:p w14:paraId="3E8CC4DA" w14:textId="77777777" w:rsidR="00D62427" w:rsidRPr="008A79E4" w:rsidRDefault="0058626C" w:rsidP="006446DB">
            <w:pPr>
              <w:rPr>
                <w:rFonts w:cs="Arial"/>
                <w:sz w:val="18"/>
                <w:szCs w:val="20"/>
              </w:rPr>
            </w:pPr>
            <w:r>
              <w:rPr>
                <w:rFonts w:cs="Arial"/>
                <w:sz w:val="18"/>
                <w:szCs w:val="20"/>
              </w:rPr>
              <w:t>Assistant Superintendent of Technology and Human Resources</w:t>
            </w:r>
            <w:r w:rsidR="00D62427">
              <w:rPr>
                <w:rFonts w:cs="Arial"/>
                <w:sz w:val="18"/>
                <w:szCs w:val="20"/>
              </w:rPr>
              <w:t xml:space="preserve"> and Staff</w:t>
            </w:r>
          </w:p>
        </w:tc>
        <w:tc>
          <w:tcPr>
            <w:tcW w:w="4068" w:type="dxa"/>
          </w:tcPr>
          <w:p w14:paraId="3968C22D" w14:textId="77777777" w:rsidR="00D62427" w:rsidRPr="008A79E4" w:rsidRDefault="00D62427" w:rsidP="006446DB">
            <w:pPr>
              <w:rPr>
                <w:rFonts w:cs="Arial"/>
                <w:sz w:val="18"/>
                <w:szCs w:val="20"/>
              </w:rPr>
            </w:pPr>
          </w:p>
        </w:tc>
      </w:tr>
      <w:tr w:rsidR="00D62427" w:rsidRPr="008A79E4" w14:paraId="22DE27C9" w14:textId="77777777">
        <w:tc>
          <w:tcPr>
            <w:tcW w:w="738" w:type="dxa"/>
            <w:vMerge/>
          </w:tcPr>
          <w:p w14:paraId="01EEF09B" w14:textId="77777777" w:rsidR="00D62427" w:rsidRPr="008A79E4" w:rsidRDefault="00D62427" w:rsidP="00D62427">
            <w:pPr>
              <w:rPr>
                <w:rFonts w:cs="Arial"/>
                <w:szCs w:val="20"/>
              </w:rPr>
            </w:pPr>
          </w:p>
        </w:tc>
        <w:tc>
          <w:tcPr>
            <w:tcW w:w="1890" w:type="dxa"/>
          </w:tcPr>
          <w:p w14:paraId="46911984" w14:textId="77777777" w:rsidR="00D62427" w:rsidRPr="008A79E4" w:rsidRDefault="00D62427" w:rsidP="006446DB">
            <w:pPr>
              <w:rPr>
                <w:rFonts w:cs="Arial"/>
                <w:sz w:val="18"/>
                <w:szCs w:val="20"/>
              </w:rPr>
            </w:pPr>
            <w:r w:rsidRPr="008A79E4">
              <w:rPr>
                <w:rFonts w:cs="Arial"/>
                <w:sz w:val="18"/>
                <w:szCs w:val="20"/>
              </w:rPr>
              <w:t>Summer</w:t>
            </w:r>
          </w:p>
        </w:tc>
        <w:tc>
          <w:tcPr>
            <w:tcW w:w="2250" w:type="dxa"/>
          </w:tcPr>
          <w:p w14:paraId="478CB810" w14:textId="77777777" w:rsidR="00D62427" w:rsidRPr="008A79E4" w:rsidRDefault="00D62427" w:rsidP="006446DB">
            <w:pPr>
              <w:rPr>
                <w:rFonts w:cs="Arial"/>
                <w:sz w:val="18"/>
                <w:szCs w:val="20"/>
              </w:rPr>
            </w:pPr>
            <w:r w:rsidRPr="008A79E4">
              <w:rPr>
                <w:rFonts w:cs="Arial"/>
                <w:sz w:val="18"/>
                <w:szCs w:val="20"/>
              </w:rPr>
              <w:t>Data Analysis and Reporting</w:t>
            </w:r>
          </w:p>
        </w:tc>
        <w:tc>
          <w:tcPr>
            <w:tcW w:w="2070" w:type="dxa"/>
          </w:tcPr>
          <w:p w14:paraId="7C7E0B36" w14:textId="77777777" w:rsidR="00D62427" w:rsidRPr="008A79E4" w:rsidRDefault="0058626C" w:rsidP="006446DB">
            <w:pPr>
              <w:rPr>
                <w:rFonts w:cs="Arial"/>
                <w:sz w:val="18"/>
                <w:szCs w:val="20"/>
              </w:rPr>
            </w:pPr>
            <w:r>
              <w:rPr>
                <w:rFonts w:cs="Arial"/>
                <w:sz w:val="18"/>
                <w:szCs w:val="20"/>
              </w:rPr>
              <w:t>Assistant Superintendent of Technology and Human Resources</w:t>
            </w:r>
          </w:p>
          <w:p w14:paraId="0A8108D0" w14:textId="77777777" w:rsidR="00D62427" w:rsidRDefault="00D62427" w:rsidP="006446DB">
            <w:pPr>
              <w:rPr>
                <w:rFonts w:cs="Arial"/>
                <w:sz w:val="18"/>
                <w:szCs w:val="20"/>
              </w:rPr>
            </w:pPr>
            <w:r>
              <w:rPr>
                <w:rFonts w:cs="Arial"/>
                <w:sz w:val="18"/>
                <w:szCs w:val="20"/>
              </w:rPr>
              <w:t>District Technology Committee and</w:t>
            </w:r>
          </w:p>
          <w:p w14:paraId="133BC026" w14:textId="77777777" w:rsidR="00D62427" w:rsidRPr="008A79E4" w:rsidRDefault="00D62427" w:rsidP="006446DB">
            <w:pPr>
              <w:rPr>
                <w:rFonts w:cs="Arial"/>
                <w:sz w:val="18"/>
                <w:szCs w:val="20"/>
              </w:rPr>
            </w:pPr>
            <w:r>
              <w:rPr>
                <w:rFonts w:cs="Arial"/>
                <w:sz w:val="18"/>
                <w:szCs w:val="20"/>
              </w:rPr>
              <w:t>School Technology Committees</w:t>
            </w:r>
          </w:p>
        </w:tc>
        <w:tc>
          <w:tcPr>
            <w:tcW w:w="4068" w:type="dxa"/>
          </w:tcPr>
          <w:p w14:paraId="76472833" w14:textId="77777777" w:rsidR="00D62427" w:rsidRPr="008A79E4" w:rsidRDefault="00D62427" w:rsidP="007144FF">
            <w:pPr>
              <w:rPr>
                <w:rFonts w:cs="Arial"/>
                <w:sz w:val="18"/>
                <w:szCs w:val="20"/>
              </w:rPr>
            </w:pPr>
            <w:r w:rsidRPr="008A79E4">
              <w:rPr>
                <w:rFonts w:cs="Arial"/>
                <w:sz w:val="18"/>
                <w:szCs w:val="20"/>
              </w:rPr>
              <w:t xml:space="preserve">Data reports and data review meeting with </w:t>
            </w:r>
            <w:r>
              <w:rPr>
                <w:rFonts w:cs="Arial"/>
                <w:sz w:val="18"/>
                <w:szCs w:val="20"/>
              </w:rPr>
              <w:t>district and School Technology Committee</w:t>
            </w:r>
          </w:p>
        </w:tc>
      </w:tr>
      <w:tr w:rsidR="00D62427" w:rsidRPr="008A79E4" w14:paraId="3781B8FA" w14:textId="77777777">
        <w:tc>
          <w:tcPr>
            <w:tcW w:w="738" w:type="dxa"/>
            <w:vMerge/>
          </w:tcPr>
          <w:p w14:paraId="3FA91C37" w14:textId="77777777" w:rsidR="00D62427" w:rsidRPr="008A79E4" w:rsidRDefault="00D62427" w:rsidP="006446DB">
            <w:pPr>
              <w:rPr>
                <w:rFonts w:cs="Arial"/>
                <w:szCs w:val="20"/>
              </w:rPr>
            </w:pPr>
          </w:p>
        </w:tc>
        <w:tc>
          <w:tcPr>
            <w:tcW w:w="1890" w:type="dxa"/>
          </w:tcPr>
          <w:p w14:paraId="55AC4DC9" w14:textId="77777777" w:rsidR="00D62427" w:rsidRPr="008A79E4" w:rsidRDefault="00D62427" w:rsidP="006446DB">
            <w:pPr>
              <w:rPr>
                <w:rFonts w:cs="Arial"/>
                <w:sz w:val="18"/>
                <w:szCs w:val="20"/>
              </w:rPr>
            </w:pPr>
            <w:r w:rsidRPr="008A79E4">
              <w:rPr>
                <w:rFonts w:cs="Arial"/>
                <w:sz w:val="18"/>
                <w:szCs w:val="20"/>
              </w:rPr>
              <w:t>Fall</w:t>
            </w:r>
          </w:p>
        </w:tc>
        <w:tc>
          <w:tcPr>
            <w:tcW w:w="2250" w:type="dxa"/>
          </w:tcPr>
          <w:p w14:paraId="4E30EFC3" w14:textId="77777777" w:rsidR="00D62427" w:rsidRPr="008A79E4" w:rsidRDefault="00D62427" w:rsidP="006446DB">
            <w:pPr>
              <w:rPr>
                <w:rFonts w:cs="Arial"/>
                <w:sz w:val="18"/>
                <w:szCs w:val="20"/>
              </w:rPr>
            </w:pPr>
            <w:r w:rsidRPr="008A79E4">
              <w:rPr>
                <w:rFonts w:cs="Arial"/>
                <w:sz w:val="18"/>
                <w:szCs w:val="20"/>
              </w:rPr>
              <w:t>Technology Plan Revision</w:t>
            </w:r>
          </w:p>
        </w:tc>
        <w:tc>
          <w:tcPr>
            <w:tcW w:w="2070" w:type="dxa"/>
          </w:tcPr>
          <w:p w14:paraId="466ADA37" w14:textId="77777777" w:rsidR="00D62427" w:rsidRDefault="00D62427" w:rsidP="006446DB">
            <w:pPr>
              <w:rPr>
                <w:rFonts w:cs="Arial"/>
                <w:sz w:val="18"/>
                <w:szCs w:val="20"/>
              </w:rPr>
            </w:pPr>
            <w:r>
              <w:rPr>
                <w:rFonts w:cs="Arial"/>
                <w:sz w:val="18"/>
                <w:szCs w:val="20"/>
              </w:rPr>
              <w:t>District Technology Committee</w:t>
            </w:r>
          </w:p>
          <w:p w14:paraId="0C4249AC" w14:textId="77777777" w:rsidR="00D62427" w:rsidRPr="008A79E4" w:rsidRDefault="00D62427" w:rsidP="006446DB">
            <w:pPr>
              <w:rPr>
                <w:rFonts w:cs="Arial"/>
                <w:sz w:val="18"/>
                <w:szCs w:val="20"/>
              </w:rPr>
            </w:pPr>
            <w:r>
              <w:rPr>
                <w:rFonts w:cs="Arial"/>
                <w:sz w:val="18"/>
                <w:szCs w:val="20"/>
              </w:rPr>
              <w:t>School Technology Committee</w:t>
            </w:r>
          </w:p>
        </w:tc>
        <w:tc>
          <w:tcPr>
            <w:tcW w:w="4068" w:type="dxa"/>
          </w:tcPr>
          <w:p w14:paraId="66110F38" w14:textId="77777777" w:rsidR="00D62427" w:rsidRPr="008A79E4" w:rsidRDefault="00D62427" w:rsidP="00D90215">
            <w:pPr>
              <w:rPr>
                <w:rFonts w:cs="Arial"/>
                <w:sz w:val="18"/>
                <w:szCs w:val="20"/>
              </w:rPr>
            </w:pPr>
            <w:r>
              <w:rPr>
                <w:rFonts w:cs="Arial"/>
                <w:sz w:val="18"/>
                <w:szCs w:val="20"/>
              </w:rPr>
              <w:t>Revised District Plan (2018 – 2021</w:t>
            </w:r>
            <w:r w:rsidRPr="008A79E4">
              <w:rPr>
                <w:rFonts w:cs="Arial"/>
                <w:sz w:val="18"/>
                <w:szCs w:val="20"/>
              </w:rPr>
              <w:t xml:space="preserve">) and Updated </w:t>
            </w:r>
            <w:r>
              <w:rPr>
                <w:rFonts w:cs="Arial"/>
                <w:sz w:val="18"/>
                <w:szCs w:val="20"/>
              </w:rPr>
              <w:t>School</w:t>
            </w:r>
            <w:r w:rsidRPr="008A79E4">
              <w:rPr>
                <w:rFonts w:cs="Arial"/>
                <w:sz w:val="18"/>
                <w:szCs w:val="20"/>
              </w:rPr>
              <w:t xml:space="preserve"> Technology Plan</w:t>
            </w:r>
            <w:r>
              <w:rPr>
                <w:rFonts w:cs="Arial"/>
                <w:sz w:val="18"/>
                <w:szCs w:val="20"/>
              </w:rPr>
              <w:t>s</w:t>
            </w:r>
          </w:p>
        </w:tc>
      </w:tr>
    </w:tbl>
    <w:p w14:paraId="06A21C4D" w14:textId="77777777" w:rsidR="00DC65CD" w:rsidRPr="00E94724" w:rsidRDefault="00DC65CD" w:rsidP="00E94724">
      <w:pPr>
        <w:sectPr w:rsidR="00DC65CD" w:rsidRPr="00E94724" w:rsidSect="00D50E10">
          <w:pgSz w:w="15840" w:h="12240" w:orient="landscape" w:code="1"/>
          <w:pgMar w:top="1440" w:right="1152" w:bottom="1440" w:left="1152" w:header="720" w:footer="720" w:gutter="0"/>
          <w:cols w:space="720"/>
          <w:titlePg/>
          <w:rtlGutter/>
          <w:docGrid w:linePitch="360"/>
        </w:sectPr>
      </w:pPr>
      <w:bookmarkStart w:id="71" w:name="_Toc102179060"/>
    </w:p>
    <w:p w14:paraId="14246268" w14:textId="77777777" w:rsidR="00DC65CD" w:rsidRDefault="00E66568" w:rsidP="006446DB">
      <w:pPr>
        <w:pStyle w:val="Heading1"/>
      </w:pPr>
      <w:bookmarkStart w:id="72" w:name="_Toc132038934"/>
      <w:bookmarkStart w:id="73" w:name="_Toc132353405"/>
      <w:bookmarkStart w:id="74" w:name="_Toc189635357"/>
      <w:bookmarkStart w:id="75" w:name="_Toc273091765"/>
      <w:bookmarkEnd w:id="71"/>
      <w:r>
        <w:lastRenderedPageBreak/>
        <w:t xml:space="preserve">Appendix </w:t>
      </w:r>
      <w:r w:rsidR="00900EB2">
        <w:t>I</w:t>
      </w:r>
      <w:r w:rsidR="00DC65CD">
        <w:t xml:space="preserve">: </w:t>
      </w:r>
      <w:r>
        <w:t xml:space="preserve">ISTE </w:t>
      </w:r>
      <w:r w:rsidR="00DC65CD">
        <w:t>Standards</w:t>
      </w:r>
      <w:bookmarkEnd w:id="72"/>
      <w:bookmarkEnd w:id="73"/>
      <w:bookmarkEnd w:id="74"/>
      <w:bookmarkEnd w:id="75"/>
    </w:p>
    <w:p w14:paraId="52DFFE9B" w14:textId="77777777" w:rsidR="0055078A" w:rsidRDefault="00DC65CD" w:rsidP="00DD7A33">
      <w:pPr>
        <w:pStyle w:val="Heading2"/>
      </w:pPr>
      <w:bookmarkStart w:id="76" w:name="_Toc132038935"/>
      <w:bookmarkStart w:id="77" w:name="_Toc132353406"/>
      <w:bookmarkStart w:id="78" w:name="_Toc189635358"/>
      <w:bookmarkStart w:id="79" w:name="_Toc273091766"/>
      <w:r>
        <w:t>NETS-S (Students)</w:t>
      </w:r>
      <w:bookmarkEnd w:id="76"/>
      <w:bookmarkEnd w:id="77"/>
      <w:bookmarkEnd w:id="78"/>
      <w:bookmarkEnd w:id="79"/>
    </w:p>
    <w:p w14:paraId="76375D71" w14:textId="77777777" w:rsidR="0055078A" w:rsidRDefault="0055078A" w:rsidP="0055078A">
      <w:pPr>
        <w:rPr>
          <w:b/>
        </w:rPr>
      </w:pPr>
      <w:proofErr w:type="gramStart"/>
      <w:r w:rsidRPr="0055078A">
        <w:rPr>
          <w:b/>
        </w:rPr>
        <w:t>1. Creativity</w:t>
      </w:r>
      <w:proofErr w:type="gramEnd"/>
      <w:r w:rsidRPr="0055078A">
        <w:rPr>
          <w:b/>
        </w:rPr>
        <w:t xml:space="preserve"> and Innovation</w:t>
      </w:r>
    </w:p>
    <w:p w14:paraId="4508AFC9" w14:textId="77777777" w:rsidR="00DD7A33" w:rsidRPr="0055078A" w:rsidRDefault="00DD7A33" w:rsidP="0055078A">
      <w:pPr>
        <w:rPr>
          <w:b/>
        </w:rPr>
      </w:pPr>
    </w:p>
    <w:p w14:paraId="794C960C" w14:textId="77777777" w:rsidR="0055078A" w:rsidRPr="0055078A" w:rsidRDefault="0055078A" w:rsidP="0055078A">
      <w:r w:rsidRPr="0055078A">
        <w:t>Students demonstrate creative thinking, construct knowledge, and develop innovative products and processes using technology.</w:t>
      </w:r>
    </w:p>
    <w:p w14:paraId="0A253702" w14:textId="77777777" w:rsidR="0055078A" w:rsidRPr="0055078A" w:rsidRDefault="0055078A" w:rsidP="0055078A">
      <w:pPr>
        <w:numPr>
          <w:ilvl w:val="0"/>
          <w:numId w:val="102"/>
        </w:numPr>
      </w:pPr>
      <w:r w:rsidRPr="0055078A">
        <w:t xml:space="preserve">Apply existing knowledge to generate new ideas, products, or processes </w:t>
      </w:r>
    </w:p>
    <w:p w14:paraId="50BC09E3" w14:textId="77777777" w:rsidR="0055078A" w:rsidRPr="0055078A" w:rsidRDefault="0055078A" w:rsidP="0055078A">
      <w:pPr>
        <w:numPr>
          <w:ilvl w:val="0"/>
          <w:numId w:val="102"/>
        </w:numPr>
      </w:pPr>
      <w:r w:rsidRPr="0055078A">
        <w:t xml:space="preserve">Create original works as a means of personal or group expression </w:t>
      </w:r>
    </w:p>
    <w:p w14:paraId="58D43237" w14:textId="77777777" w:rsidR="0055078A" w:rsidRPr="0055078A" w:rsidRDefault="0055078A" w:rsidP="0055078A">
      <w:pPr>
        <w:numPr>
          <w:ilvl w:val="0"/>
          <w:numId w:val="102"/>
        </w:numPr>
      </w:pPr>
      <w:r w:rsidRPr="0055078A">
        <w:t xml:space="preserve">Use models and simulations to explore complex systems and issues </w:t>
      </w:r>
    </w:p>
    <w:p w14:paraId="5F973F45" w14:textId="77777777" w:rsidR="0055078A" w:rsidRDefault="0055078A" w:rsidP="0055078A">
      <w:pPr>
        <w:numPr>
          <w:ilvl w:val="0"/>
          <w:numId w:val="102"/>
        </w:numPr>
      </w:pPr>
      <w:r w:rsidRPr="0055078A">
        <w:t xml:space="preserve">Identify trends and forecast possibilities </w:t>
      </w:r>
    </w:p>
    <w:p w14:paraId="48632B5C" w14:textId="77777777" w:rsidR="0055078A" w:rsidRPr="0055078A" w:rsidRDefault="0055078A" w:rsidP="0055078A">
      <w:pPr>
        <w:ind w:left="580"/>
      </w:pPr>
    </w:p>
    <w:p w14:paraId="1F83347A" w14:textId="77777777" w:rsidR="0055078A" w:rsidRDefault="0055078A" w:rsidP="0055078A">
      <w:pPr>
        <w:rPr>
          <w:b/>
        </w:rPr>
      </w:pPr>
      <w:r w:rsidRPr="0055078A">
        <w:rPr>
          <w:b/>
        </w:rPr>
        <w:t xml:space="preserve">2. </w:t>
      </w:r>
      <w:proofErr w:type="gramStart"/>
      <w:r w:rsidRPr="0055078A">
        <w:rPr>
          <w:b/>
        </w:rPr>
        <w:t>Communication</w:t>
      </w:r>
      <w:proofErr w:type="gramEnd"/>
      <w:r w:rsidRPr="0055078A">
        <w:rPr>
          <w:b/>
        </w:rPr>
        <w:t xml:space="preserve"> and Collaboration</w:t>
      </w:r>
    </w:p>
    <w:p w14:paraId="0780EDD0" w14:textId="77777777" w:rsidR="00DD7A33" w:rsidRPr="0055078A" w:rsidRDefault="00DD7A33" w:rsidP="0055078A">
      <w:pPr>
        <w:rPr>
          <w:b/>
        </w:rPr>
      </w:pPr>
    </w:p>
    <w:p w14:paraId="782FEE98" w14:textId="77777777" w:rsidR="0055078A" w:rsidRPr="0055078A" w:rsidRDefault="0055078A" w:rsidP="0055078A">
      <w:r w:rsidRPr="0055078A">
        <w:t>Students use digital media and environments to communicate and work collaboratively, including at a distance, to support individual learning and contribute to the learning of others.</w:t>
      </w:r>
    </w:p>
    <w:p w14:paraId="61E13999" w14:textId="77777777" w:rsidR="0055078A" w:rsidRPr="0055078A" w:rsidRDefault="0055078A" w:rsidP="0055078A">
      <w:pPr>
        <w:numPr>
          <w:ilvl w:val="0"/>
          <w:numId w:val="101"/>
        </w:numPr>
      </w:pPr>
      <w:r w:rsidRPr="0055078A">
        <w:t xml:space="preserve">Interact, collaborate, and publish with peers, experts, or others employing a variety of digital environments and media </w:t>
      </w:r>
    </w:p>
    <w:p w14:paraId="186B9081" w14:textId="77777777" w:rsidR="0055078A" w:rsidRPr="0055078A" w:rsidRDefault="0055078A" w:rsidP="0055078A">
      <w:pPr>
        <w:numPr>
          <w:ilvl w:val="0"/>
          <w:numId w:val="101"/>
        </w:numPr>
      </w:pPr>
      <w:r w:rsidRPr="0055078A">
        <w:t xml:space="preserve">Communicate information and ideas effectively to multiple audiences using a variety of media and formats </w:t>
      </w:r>
    </w:p>
    <w:p w14:paraId="71936A3F" w14:textId="77777777" w:rsidR="0055078A" w:rsidRPr="0055078A" w:rsidRDefault="0055078A" w:rsidP="0055078A">
      <w:pPr>
        <w:numPr>
          <w:ilvl w:val="0"/>
          <w:numId w:val="101"/>
        </w:numPr>
      </w:pPr>
      <w:r w:rsidRPr="0055078A">
        <w:t xml:space="preserve">Develop cultural understanding and global awareness by engaging with learners of other cultures </w:t>
      </w:r>
    </w:p>
    <w:p w14:paraId="3F5FD45E" w14:textId="77777777" w:rsidR="0055078A" w:rsidRPr="0055078A" w:rsidRDefault="0055078A" w:rsidP="0055078A">
      <w:pPr>
        <w:numPr>
          <w:ilvl w:val="0"/>
          <w:numId w:val="101"/>
        </w:numPr>
      </w:pPr>
      <w:r w:rsidRPr="0055078A">
        <w:t xml:space="preserve">Contribute to project teams to produce original works or solve problems </w:t>
      </w:r>
    </w:p>
    <w:p w14:paraId="5A630020" w14:textId="77777777" w:rsidR="0055078A" w:rsidRDefault="0055078A" w:rsidP="0055078A">
      <w:pPr>
        <w:rPr>
          <w:b/>
        </w:rPr>
      </w:pPr>
    </w:p>
    <w:p w14:paraId="2308ADA2" w14:textId="77777777" w:rsidR="0055078A" w:rsidRDefault="0055078A" w:rsidP="0055078A">
      <w:pPr>
        <w:rPr>
          <w:b/>
        </w:rPr>
      </w:pPr>
      <w:r w:rsidRPr="0055078A">
        <w:rPr>
          <w:b/>
        </w:rPr>
        <w:t xml:space="preserve">3. </w:t>
      </w:r>
      <w:proofErr w:type="gramStart"/>
      <w:r w:rsidRPr="0055078A">
        <w:rPr>
          <w:b/>
        </w:rPr>
        <w:t>Research</w:t>
      </w:r>
      <w:proofErr w:type="gramEnd"/>
      <w:r w:rsidRPr="0055078A">
        <w:rPr>
          <w:b/>
        </w:rPr>
        <w:t xml:space="preserve"> and Information Fluency</w:t>
      </w:r>
    </w:p>
    <w:p w14:paraId="1EF9E9CF" w14:textId="77777777" w:rsidR="00DD7A33" w:rsidRPr="0055078A" w:rsidRDefault="00DD7A33" w:rsidP="0055078A">
      <w:pPr>
        <w:rPr>
          <w:b/>
        </w:rPr>
      </w:pPr>
    </w:p>
    <w:p w14:paraId="748B6863" w14:textId="77777777" w:rsidR="0055078A" w:rsidRPr="0055078A" w:rsidRDefault="0055078A" w:rsidP="0055078A">
      <w:r w:rsidRPr="0055078A">
        <w:t>Students apply digital tools to gather, evaluate, and use information.</w:t>
      </w:r>
    </w:p>
    <w:p w14:paraId="23309507" w14:textId="77777777" w:rsidR="0055078A" w:rsidRPr="0055078A" w:rsidRDefault="0055078A" w:rsidP="0055078A">
      <w:pPr>
        <w:numPr>
          <w:ilvl w:val="0"/>
          <w:numId w:val="103"/>
        </w:numPr>
      </w:pPr>
      <w:r w:rsidRPr="0055078A">
        <w:t>Plan strategies to guide inquiry</w:t>
      </w:r>
    </w:p>
    <w:p w14:paraId="19D1F926" w14:textId="77777777" w:rsidR="0055078A" w:rsidRPr="0055078A" w:rsidRDefault="0055078A" w:rsidP="0055078A">
      <w:pPr>
        <w:numPr>
          <w:ilvl w:val="0"/>
          <w:numId w:val="103"/>
        </w:numPr>
      </w:pPr>
      <w:r w:rsidRPr="0055078A">
        <w:t xml:space="preserve">Locate, organize, analyze, evaluate, synthesize, and ethically use information from a variety of sources and media </w:t>
      </w:r>
    </w:p>
    <w:p w14:paraId="274FE4D9" w14:textId="77777777" w:rsidR="0055078A" w:rsidRPr="0055078A" w:rsidRDefault="0055078A" w:rsidP="0055078A">
      <w:pPr>
        <w:numPr>
          <w:ilvl w:val="0"/>
          <w:numId w:val="103"/>
        </w:numPr>
      </w:pPr>
      <w:r w:rsidRPr="0055078A">
        <w:t xml:space="preserve">Evaluate and select information sources and digital tools based on the appropriateness to specific tasks </w:t>
      </w:r>
    </w:p>
    <w:p w14:paraId="3F0B1B98" w14:textId="77777777" w:rsidR="0055078A" w:rsidRPr="0055078A" w:rsidRDefault="0055078A" w:rsidP="0055078A">
      <w:pPr>
        <w:numPr>
          <w:ilvl w:val="0"/>
          <w:numId w:val="103"/>
        </w:numPr>
      </w:pPr>
      <w:r w:rsidRPr="0055078A">
        <w:t xml:space="preserve">Process data and report results </w:t>
      </w:r>
    </w:p>
    <w:p w14:paraId="282E69FE" w14:textId="77777777" w:rsidR="0055078A" w:rsidRPr="0055078A" w:rsidRDefault="0055078A" w:rsidP="0055078A"/>
    <w:p w14:paraId="17A4EB99" w14:textId="77777777" w:rsidR="0055078A" w:rsidRDefault="0055078A" w:rsidP="0055078A">
      <w:pPr>
        <w:rPr>
          <w:b/>
        </w:rPr>
      </w:pPr>
      <w:r w:rsidRPr="0055078A">
        <w:rPr>
          <w:b/>
        </w:rPr>
        <w:t>4. Critical Thinking, Problem Solving, and Decision Making</w:t>
      </w:r>
    </w:p>
    <w:p w14:paraId="2CEF1A82" w14:textId="77777777" w:rsidR="00DD7A33" w:rsidRPr="0055078A" w:rsidRDefault="00DD7A33" w:rsidP="0055078A">
      <w:pPr>
        <w:rPr>
          <w:b/>
        </w:rPr>
      </w:pPr>
    </w:p>
    <w:p w14:paraId="6BD8C377" w14:textId="77777777" w:rsidR="0055078A" w:rsidRPr="0055078A" w:rsidRDefault="0055078A" w:rsidP="0055078A">
      <w:r w:rsidRPr="0055078A">
        <w:t>Students use critical thinking skills to plan and conduct research, manage projects, solve problems, and make informed decisions using appropriate digital tools and resources.</w:t>
      </w:r>
    </w:p>
    <w:p w14:paraId="75CFAF0D" w14:textId="77777777" w:rsidR="0055078A" w:rsidRPr="0055078A" w:rsidRDefault="0055078A" w:rsidP="0055078A">
      <w:pPr>
        <w:numPr>
          <w:ilvl w:val="0"/>
          <w:numId w:val="104"/>
        </w:numPr>
      </w:pPr>
      <w:r w:rsidRPr="0055078A">
        <w:t xml:space="preserve">Identify and define authentic problems and significant questions for investigation </w:t>
      </w:r>
    </w:p>
    <w:p w14:paraId="3B7B8B9F" w14:textId="77777777" w:rsidR="0055078A" w:rsidRPr="0055078A" w:rsidRDefault="0055078A" w:rsidP="0055078A">
      <w:pPr>
        <w:numPr>
          <w:ilvl w:val="0"/>
          <w:numId w:val="104"/>
        </w:numPr>
      </w:pPr>
      <w:r w:rsidRPr="0055078A">
        <w:t xml:space="preserve">Plan and manage activities to develop a solution or complete a project </w:t>
      </w:r>
    </w:p>
    <w:p w14:paraId="0DA81D05" w14:textId="77777777" w:rsidR="0055078A" w:rsidRPr="0055078A" w:rsidRDefault="0055078A" w:rsidP="0055078A">
      <w:pPr>
        <w:numPr>
          <w:ilvl w:val="0"/>
          <w:numId w:val="104"/>
        </w:numPr>
      </w:pPr>
      <w:r w:rsidRPr="0055078A">
        <w:t xml:space="preserve">Collect and analyze data to identify solutions and/or make informed decisions </w:t>
      </w:r>
    </w:p>
    <w:p w14:paraId="056DFC85" w14:textId="77777777" w:rsidR="0055078A" w:rsidRPr="0055078A" w:rsidRDefault="0055078A" w:rsidP="0055078A">
      <w:pPr>
        <w:numPr>
          <w:ilvl w:val="0"/>
          <w:numId w:val="104"/>
        </w:numPr>
      </w:pPr>
      <w:r w:rsidRPr="0055078A">
        <w:t xml:space="preserve">Use multiple processes and diverse perspectives to explore alternative solutions </w:t>
      </w:r>
    </w:p>
    <w:p w14:paraId="677D3A87" w14:textId="77777777" w:rsidR="0055078A" w:rsidRPr="0055078A" w:rsidRDefault="0055078A" w:rsidP="0055078A"/>
    <w:p w14:paraId="4A3B406F" w14:textId="77777777" w:rsidR="0055078A" w:rsidRDefault="0055078A" w:rsidP="0055078A">
      <w:pPr>
        <w:rPr>
          <w:b/>
        </w:rPr>
      </w:pPr>
      <w:r w:rsidRPr="0055078A">
        <w:rPr>
          <w:b/>
        </w:rPr>
        <w:t>5. Digital Citizenship</w:t>
      </w:r>
    </w:p>
    <w:p w14:paraId="5E23B1AC" w14:textId="77777777" w:rsidR="00DD7A33" w:rsidRPr="0055078A" w:rsidRDefault="00DD7A33" w:rsidP="0055078A">
      <w:pPr>
        <w:rPr>
          <w:b/>
        </w:rPr>
      </w:pPr>
    </w:p>
    <w:p w14:paraId="1A63FB0A" w14:textId="77777777" w:rsidR="0055078A" w:rsidRPr="0055078A" w:rsidRDefault="0055078A" w:rsidP="0055078A">
      <w:r w:rsidRPr="0055078A">
        <w:t>Students understand human, cultural, and societal issues related to technology and practice legal and ethical behavior.</w:t>
      </w:r>
    </w:p>
    <w:p w14:paraId="08A26329" w14:textId="77777777" w:rsidR="0055078A" w:rsidRPr="0055078A" w:rsidRDefault="0055078A" w:rsidP="0055078A">
      <w:pPr>
        <w:numPr>
          <w:ilvl w:val="0"/>
          <w:numId w:val="105"/>
        </w:numPr>
      </w:pPr>
      <w:r w:rsidRPr="0055078A">
        <w:t xml:space="preserve">Advocate and practice safe, legal, and responsible use of information and technology </w:t>
      </w:r>
    </w:p>
    <w:p w14:paraId="58C2DC08" w14:textId="77777777" w:rsidR="0055078A" w:rsidRPr="0055078A" w:rsidRDefault="0055078A" w:rsidP="0055078A">
      <w:pPr>
        <w:numPr>
          <w:ilvl w:val="0"/>
          <w:numId w:val="105"/>
        </w:numPr>
      </w:pPr>
      <w:r w:rsidRPr="0055078A">
        <w:t xml:space="preserve">Exhibit a positive attitude toward using technology that supports collaboration, learning, and productivity </w:t>
      </w:r>
    </w:p>
    <w:p w14:paraId="46800B54" w14:textId="77777777" w:rsidR="0055078A" w:rsidRPr="0055078A" w:rsidRDefault="0055078A" w:rsidP="0055078A">
      <w:pPr>
        <w:numPr>
          <w:ilvl w:val="0"/>
          <w:numId w:val="105"/>
        </w:numPr>
      </w:pPr>
      <w:r w:rsidRPr="0055078A">
        <w:t xml:space="preserve">Demonstrate personal responsibility for lifelong learning </w:t>
      </w:r>
    </w:p>
    <w:p w14:paraId="393F68FD" w14:textId="77777777" w:rsidR="0055078A" w:rsidRPr="0055078A" w:rsidRDefault="0055078A" w:rsidP="0055078A">
      <w:pPr>
        <w:numPr>
          <w:ilvl w:val="0"/>
          <w:numId w:val="105"/>
        </w:numPr>
      </w:pPr>
      <w:r w:rsidRPr="0055078A">
        <w:t xml:space="preserve">Exhibit leadership for digital citizenship </w:t>
      </w:r>
    </w:p>
    <w:p w14:paraId="50AB72B9" w14:textId="77777777" w:rsidR="0055078A" w:rsidRPr="0055078A" w:rsidRDefault="0055078A" w:rsidP="0055078A"/>
    <w:p w14:paraId="5C5D019E" w14:textId="77777777" w:rsidR="00DD7A33" w:rsidRDefault="00DD7A33">
      <w:pPr>
        <w:rPr>
          <w:b/>
        </w:rPr>
      </w:pPr>
      <w:r>
        <w:rPr>
          <w:b/>
        </w:rPr>
        <w:br w:type="page"/>
      </w:r>
    </w:p>
    <w:p w14:paraId="7713DF24" w14:textId="77777777" w:rsidR="0055078A" w:rsidRDefault="0055078A" w:rsidP="0055078A">
      <w:pPr>
        <w:rPr>
          <w:b/>
        </w:rPr>
      </w:pPr>
      <w:r w:rsidRPr="0055078A">
        <w:rPr>
          <w:b/>
        </w:rPr>
        <w:lastRenderedPageBreak/>
        <w:t>6. Technology Operations and Concepts</w:t>
      </w:r>
    </w:p>
    <w:p w14:paraId="506452A0" w14:textId="77777777" w:rsidR="00DD7A33" w:rsidRPr="0055078A" w:rsidRDefault="00DD7A33" w:rsidP="0055078A">
      <w:pPr>
        <w:rPr>
          <w:b/>
        </w:rPr>
      </w:pPr>
    </w:p>
    <w:p w14:paraId="33C2A95B" w14:textId="77777777" w:rsidR="0055078A" w:rsidRPr="0055078A" w:rsidRDefault="0055078A" w:rsidP="0055078A">
      <w:r w:rsidRPr="0055078A">
        <w:t>Students demonstrate a sound understanding of technology concepts, systems, and operations.</w:t>
      </w:r>
    </w:p>
    <w:p w14:paraId="4DE7CABF" w14:textId="77777777" w:rsidR="0055078A" w:rsidRPr="0055078A" w:rsidRDefault="0055078A" w:rsidP="0055078A">
      <w:pPr>
        <w:numPr>
          <w:ilvl w:val="0"/>
          <w:numId w:val="106"/>
        </w:numPr>
      </w:pPr>
      <w:r w:rsidRPr="0055078A">
        <w:t xml:space="preserve">Understand and use technology systems </w:t>
      </w:r>
    </w:p>
    <w:p w14:paraId="5059CE30" w14:textId="77777777" w:rsidR="0055078A" w:rsidRPr="0055078A" w:rsidRDefault="0055078A" w:rsidP="0055078A">
      <w:pPr>
        <w:numPr>
          <w:ilvl w:val="0"/>
          <w:numId w:val="106"/>
        </w:numPr>
      </w:pPr>
      <w:r w:rsidRPr="0055078A">
        <w:t xml:space="preserve">Select and use applications effectively and productively </w:t>
      </w:r>
    </w:p>
    <w:p w14:paraId="2047E83F" w14:textId="77777777" w:rsidR="0055078A" w:rsidRPr="0055078A" w:rsidRDefault="0055078A" w:rsidP="0055078A">
      <w:pPr>
        <w:numPr>
          <w:ilvl w:val="0"/>
          <w:numId w:val="106"/>
        </w:numPr>
      </w:pPr>
      <w:r w:rsidRPr="0055078A">
        <w:t xml:space="preserve">Troubleshoot systems and applications </w:t>
      </w:r>
    </w:p>
    <w:p w14:paraId="01A58671" w14:textId="77777777" w:rsidR="0055078A" w:rsidRPr="0055078A" w:rsidRDefault="0055078A" w:rsidP="0055078A">
      <w:pPr>
        <w:numPr>
          <w:ilvl w:val="0"/>
          <w:numId w:val="106"/>
        </w:numPr>
      </w:pPr>
      <w:r w:rsidRPr="0055078A">
        <w:t xml:space="preserve">Transfer current knowledge to learning of new technologies </w:t>
      </w:r>
    </w:p>
    <w:p w14:paraId="46235074" w14:textId="77777777" w:rsidR="0055078A" w:rsidRPr="0055078A" w:rsidRDefault="0055078A" w:rsidP="0055078A"/>
    <w:p w14:paraId="53D23CD8" w14:textId="77777777" w:rsidR="00DC65CD" w:rsidRDefault="00DC65CD" w:rsidP="006446DB">
      <w:pPr>
        <w:pStyle w:val="Heading2"/>
      </w:pPr>
      <w:bookmarkStart w:id="80" w:name="_Toc132038936"/>
      <w:bookmarkStart w:id="81" w:name="_Toc132353407"/>
      <w:bookmarkStart w:id="82" w:name="_Toc189635359"/>
      <w:bookmarkStart w:id="83" w:name="_Toc273091767"/>
      <w:r>
        <w:t>NETS-T (Teachers)</w:t>
      </w:r>
      <w:bookmarkEnd w:id="80"/>
      <w:bookmarkEnd w:id="81"/>
      <w:bookmarkEnd w:id="82"/>
      <w:bookmarkEnd w:id="83"/>
    </w:p>
    <w:p w14:paraId="43751372" w14:textId="77777777" w:rsidR="0055078A" w:rsidRDefault="0055078A" w:rsidP="0055078A"/>
    <w:p w14:paraId="7D77C23E" w14:textId="77777777" w:rsidR="00106788" w:rsidRDefault="0055078A" w:rsidP="0055078A">
      <w:pPr>
        <w:widowControl w:val="0"/>
        <w:tabs>
          <w:tab w:val="left" w:pos="220"/>
          <w:tab w:val="left" w:pos="720"/>
        </w:tabs>
        <w:autoSpaceDE w:val="0"/>
        <w:autoSpaceDN w:val="0"/>
        <w:adjustRightInd w:val="0"/>
        <w:spacing w:after="360"/>
        <w:rPr>
          <w:b/>
          <w:szCs w:val="20"/>
        </w:rPr>
      </w:pPr>
      <w:r w:rsidRPr="00106788">
        <w:rPr>
          <w:b/>
          <w:szCs w:val="20"/>
        </w:rPr>
        <w:t>1.  Facilitate and Inspire Student Learning  and Creativity  </w:t>
      </w:r>
    </w:p>
    <w:p w14:paraId="7663CFD0" w14:textId="77777777" w:rsidR="0055078A" w:rsidRPr="00106788" w:rsidRDefault="0055078A" w:rsidP="0055078A">
      <w:pPr>
        <w:widowControl w:val="0"/>
        <w:tabs>
          <w:tab w:val="left" w:pos="220"/>
          <w:tab w:val="left" w:pos="720"/>
        </w:tabs>
        <w:autoSpaceDE w:val="0"/>
        <w:autoSpaceDN w:val="0"/>
        <w:adjustRightInd w:val="0"/>
        <w:spacing w:after="360"/>
        <w:rPr>
          <w:b/>
          <w:szCs w:val="20"/>
        </w:rPr>
      </w:pPr>
      <w:r w:rsidRPr="009C57F8">
        <w:rPr>
          <w:color w:val="1D1D1D"/>
        </w:rPr>
        <w:t xml:space="preserve">Teachers use their knowledge of subject matter, teaching and learning, and technology to facilitate experiences that advance student learning, creativity, and innovation in both face-to-face </w:t>
      </w:r>
      <w:r w:rsidRPr="009C57F8">
        <w:rPr>
          <w:color w:val="001094"/>
        </w:rPr>
        <w:t> </w:t>
      </w:r>
      <w:r w:rsidRPr="009C57F8">
        <w:rPr>
          <w:color w:val="1D1D1D"/>
        </w:rPr>
        <w:t xml:space="preserve">and virtual environments. </w:t>
      </w:r>
    </w:p>
    <w:p w14:paraId="6E28522D" w14:textId="77777777" w:rsidR="0055078A" w:rsidRPr="009C57F8" w:rsidRDefault="0055078A" w:rsidP="0055078A">
      <w:pPr>
        <w:pStyle w:val="ListParagraph"/>
        <w:widowControl w:val="0"/>
        <w:numPr>
          <w:ilvl w:val="0"/>
          <w:numId w:val="109"/>
        </w:numPr>
        <w:tabs>
          <w:tab w:val="left" w:pos="940"/>
          <w:tab w:val="left" w:pos="1440"/>
        </w:tabs>
        <w:autoSpaceDE w:val="0"/>
        <w:autoSpaceDN w:val="0"/>
        <w:adjustRightInd w:val="0"/>
        <w:spacing w:after="280"/>
        <w:ind w:left="810"/>
        <w:rPr>
          <w:color w:val="474747"/>
        </w:rPr>
      </w:pPr>
      <w:r w:rsidRPr="009C57F8">
        <w:rPr>
          <w:color w:val="474747"/>
        </w:rPr>
        <w:t>Promote, support, and model creative and innovative thinking and inventiveness</w:t>
      </w:r>
    </w:p>
    <w:p w14:paraId="1BE56CAE" w14:textId="77777777" w:rsidR="0055078A" w:rsidRPr="009C57F8" w:rsidRDefault="0055078A" w:rsidP="0055078A">
      <w:pPr>
        <w:pStyle w:val="ListParagraph"/>
        <w:widowControl w:val="0"/>
        <w:numPr>
          <w:ilvl w:val="0"/>
          <w:numId w:val="109"/>
        </w:numPr>
        <w:tabs>
          <w:tab w:val="left" w:pos="940"/>
          <w:tab w:val="left" w:pos="1440"/>
        </w:tabs>
        <w:autoSpaceDE w:val="0"/>
        <w:autoSpaceDN w:val="0"/>
        <w:adjustRightInd w:val="0"/>
        <w:spacing w:after="280"/>
        <w:ind w:left="810"/>
        <w:rPr>
          <w:color w:val="474747"/>
        </w:rPr>
      </w:pPr>
      <w:r w:rsidRPr="009C57F8">
        <w:rPr>
          <w:color w:val="474747"/>
        </w:rPr>
        <w:t xml:space="preserve">Engage students in exploring real-world issues and solving authentic problems using digital tools and resources </w:t>
      </w:r>
    </w:p>
    <w:p w14:paraId="4B870B14" w14:textId="77777777" w:rsidR="0055078A" w:rsidRPr="009C57F8" w:rsidRDefault="0055078A" w:rsidP="0055078A">
      <w:pPr>
        <w:pStyle w:val="ListParagraph"/>
        <w:widowControl w:val="0"/>
        <w:numPr>
          <w:ilvl w:val="0"/>
          <w:numId w:val="109"/>
        </w:numPr>
        <w:tabs>
          <w:tab w:val="left" w:pos="940"/>
          <w:tab w:val="left" w:pos="1440"/>
        </w:tabs>
        <w:autoSpaceDE w:val="0"/>
        <w:autoSpaceDN w:val="0"/>
        <w:adjustRightInd w:val="0"/>
        <w:spacing w:after="280"/>
        <w:ind w:left="810"/>
        <w:rPr>
          <w:color w:val="474747"/>
        </w:rPr>
      </w:pPr>
      <w:r w:rsidRPr="009C57F8">
        <w:rPr>
          <w:color w:val="474747"/>
        </w:rPr>
        <w:t xml:space="preserve">Promote student reflection using collaborative tools to reveal and clarify students’ conceptual understanding and thinking, planning, and creative processes </w:t>
      </w:r>
    </w:p>
    <w:p w14:paraId="16C0DD21" w14:textId="77777777" w:rsidR="0055078A" w:rsidRPr="009C57F8" w:rsidRDefault="0055078A" w:rsidP="0055078A">
      <w:pPr>
        <w:pStyle w:val="ListParagraph"/>
        <w:widowControl w:val="0"/>
        <w:numPr>
          <w:ilvl w:val="0"/>
          <w:numId w:val="109"/>
        </w:numPr>
        <w:tabs>
          <w:tab w:val="left" w:pos="940"/>
          <w:tab w:val="left" w:pos="1440"/>
        </w:tabs>
        <w:autoSpaceDE w:val="0"/>
        <w:autoSpaceDN w:val="0"/>
        <w:adjustRightInd w:val="0"/>
        <w:spacing w:after="280"/>
        <w:ind w:left="810"/>
        <w:rPr>
          <w:color w:val="474747"/>
        </w:rPr>
      </w:pPr>
      <w:r w:rsidRPr="009C57F8">
        <w:rPr>
          <w:color w:val="474747"/>
        </w:rPr>
        <w:t xml:space="preserve">Model collaborative knowledge construction by engaging in learning with students, colleagues, and others in face-to-face and virtual environments </w:t>
      </w:r>
    </w:p>
    <w:p w14:paraId="7FEFECD0" w14:textId="77777777" w:rsidR="0055078A" w:rsidRPr="00106788" w:rsidRDefault="0055078A" w:rsidP="0055078A">
      <w:pPr>
        <w:widowControl w:val="0"/>
        <w:tabs>
          <w:tab w:val="left" w:pos="220"/>
          <w:tab w:val="left" w:pos="720"/>
        </w:tabs>
        <w:autoSpaceDE w:val="0"/>
        <w:autoSpaceDN w:val="0"/>
        <w:adjustRightInd w:val="0"/>
        <w:spacing w:after="360"/>
        <w:rPr>
          <w:b/>
          <w:szCs w:val="20"/>
        </w:rPr>
      </w:pPr>
      <w:r w:rsidRPr="00106788">
        <w:rPr>
          <w:b/>
          <w:szCs w:val="20"/>
        </w:rPr>
        <w:t>2. Design and Develop Digital Age Learning  Experiences and Assessments  </w:t>
      </w:r>
    </w:p>
    <w:p w14:paraId="325CDFC0" w14:textId="77777777" w:rsidR="0055078A" w:rsidRDefault="0055078A" w:rsidP="0055078A">
      <w:pPr>
        <w:widowControl w:val="0"/>
        <w:tabs>
          <w:tab w:val="left" w:pos="220"/>
          <w:tab w:val="left" w:pos="720"/>
        </w:tabs>
        <w:autoSpaceDE w:val="0"/>
        <w:autoSpaceDN w:val="0"/>
        <w:adjustRightInd w:val="0"/>
        <w:spacing w:after="360"/>
        <w:rPr>
          <w:color w:val="001094"/>
        </w:rPr>
      </w:pPr>
      <w:r w:rsidRPr="009C57F8">
        <w:rPr>
          <w:color w:val="1D1D1D"/>
        </w:rPr>
        <w:t xml:space="preserve">Teachers design, develop, and evaluate authentic learning experiences and assessment incorporating contemporary tools and resources to maximize content learning in context and to develop the knowledge, skills, and attitudes identified in the NETS·S. </w:t>
      </w:r>
      <w:r w:rsidRPr="009C57F8">
        <w:rPr>
          <w:color w:val="001094"/>
        </w:rPr>
        <w:t> </w:t>
      </w:r>
    </w:p>
    <w:p w14:paraId="300089B7" w14:textId="77777777" w:rsidR="0055078A" w:rsidRPr="009C57F8" w:rsidRDefault="0055078A" w:rsidP="0055078A">
      <w:pPr>
        <w:pStyle w:val="ListParagraph"/>
        <w:widowControl w:val="0"/>
        <w:numPr>
          <w:ilvl w:val="0"/>
          <w:numId w:val="107"/>
        </w:numPr>
        <w:tabs>
          <w:tab w:val="left" w:pos="220"/>
          <w:tab w:val="left" w:pos="720"/>
        </w:tabs>
        <w:autoSpaceDE w:val="0"/>
        <w:autoSpaceDN w:val="0"/>
        <w:adjustRightInd w:val="0"/>
        <w:rPr>
          <w:color w:val="001094"/>
        </w:rPr>
      </w:pPr>
      <w:r w:rsidRPr="009C57F8">
        <w:rPr>
          <w:color w:val="474747"/>
        </w:rPr>
        <w:t xml:space="preserve">Design or adapt relevant learning experiences that incorporate digital tools and resources to promote student learning and creativity </w:t>
      </w:r>
    </w:p>
    <w:p w14:paraId="1FAFF777" w14:textId="77777777" w:rsidR="0055078A" w:rsidRPr="009C57F8" w:rsidRDefault="0055078A" w:rsidP="0055078A">
      <w:pPr>
        <w:widowControl w:val="0"/>
        <w:numPr>
          <w:ilvl w:val="0"/>
          <w:numId w:val="107"/>
        </w:numPr>
        <w:tabs>
          <w:tab w:val="left" w:pos="220"/>
          <w:tab w:val="left" w:pos="720"/>
        </w:tabs>
        <w:autoSpaceDE w:val="0"/>
        <w:autoSpaceDN w:val="0"/>
        <w:adjustRightInd w:val="0"/>
        <w:rPr>
          <w:color w:val="474747"/>
        </w:rPr>
      </w:pPr>
      <w:r w:rsidRPr="009C57F8">
        <w:rPr>
          <w:color w:val="474747"/>
        </w:rPr>
        <w:t xml:space="preserve">Develop technology-enriched learning environments that enable all students to pursue their individual curiosities and become active participants in setting their own educational goals, managing their own learning, and assessing their own progress </w:t>
      </w:r>
    </w:p>
    <w:p w14:paraId="3CB55CBC" w14:textId="77777777" w:rsidR="0055078A" w:rsidRPr="009C57F8" w:rsidRDefault="0055078A" w:rsidP="0055078A">
      <w:pPr>
        <w:widowControl w:val="0"/>
        <w:numPr>
          <w:ilvl w:val="0"/>
          <w:numId w:val="107"/>
        </w:numPr>
        <w:tabs>
          <w:tab w:val="left" w:pos="220"/>
          <w:tab w:val="left" w:pos="720"/>
        </w:tabs>
        <w:autoSpaceDE w:val="0"/>
        <w:autoSpaceDN w:val="0"/>
        <w:adjustRightInd w:val="0"/>
        <w:rPr>
          <w:color w:val="474747"/>
        </w:rPr>
      </w:pPr>
      <w:r w:rsidRPr="009C57F8">
        <w:rPr>
          <w:color w:val="474747"/>
        </w:rPr>
        <w:t xml:space="preserve">Customize and personalize learning activities to address students’ diverse learning styles, working strategies, and abilities using digital tools and resources </w:t>
      </w:r>
    </w:p>
    <w:p w14:paraId="14B35D3C" w14:textId="77777777" w:rsidR="0055078A" w:rsidRPr="009C57F8" w:rsidRDefault="0055078A" w:rsidP="0055078A">
      <w:pPr>
        <w:widowControl w:val="0"/>
        <w:numPr>
          <w:ilvl w:val="0"/>
          <w:numId w:val="107"/>
        </w:numPr>
        <w:tabs>
          <w:tab w:val="left" w:pos="220"/>
          <w:tab w:val="left" w:pos="720"/>
        </w:tabs>
        <w:autoSpaceDE w:val="0"/>
        <w:autoSpaceDN w:val="0"/>
        <w:adjustRightInd w:val="0"/>
        <w:rPr>
          <w:color w:val="474747"/>
        </w:rPr>
      </w:pPr>
      <w:r w:rsidRPr="009C57F8">
        <w:rPr>
          <w:color w:val="474747"/>
        </w:rPr>
        <w:t xml:space="preserve">Provide students with multiple and varied formative and summative assessments aligned with content and technology standards and use resulting data to inform learning and teaching </w:t>
      </w:r>
    </w:p>
    <w:p w14:paraId="400C7E78" w14:textId="77777777" w:rsidR="0055078A" w:rsidRDefault="0055078A" w:rsidP="0055078A">
      <w:pPr>
        <w:widowControl w:val="0"/>
        <w:autoSpaceDE w:val="0"/>
        <w:autoSpaceDN w:val="0"/>
        <w:adjustRightInd w:val="0"/>
        <w:spacing w:after="240"/>
        <w:rPr>
          <w:color w:val="001094"/>
        </w:rPr>
      </w:pPr>
    </w:p>
    <w:p w14:paraId="3A5C99DC" w14:textId="77777777" w:rsidR="0055078A" w:rsidRPr="00106788" w:rsidRDefault="0055078A" w:rsidP="0055078A">
      <w:pPr>
        <w:widowControl w:val="0"/>
        <w:autoSpaceDE w:val="0"/>
        <w:autoSpaceDN w:val="0"/>
        <w:adjustRightInd w:val="0"/>
        <w:spacing w:after="240"/>
        <w:rPr>
          <w:b/>
          <w:szCs w:val="20"/>
        </w:rPr>
      </w:pPr>
      <w:r w:rsidRPr="00106788">
        <w:rPr>
          <w:b/>
          <w:szCs w:val="20"/>
        </w:rPr>
        <w:t>3. Model Digital Age Work and Learning</w:t>
      </w:r>
    </w:p>
    <w:p w14:paraId="0D8765B7" w14:textId="77777777" w:rsidR="0055078A" w:rsidRPr="009C57F8" w:rsidRDefault="0055078A" w:rsidP="0055078A">
      <w:pPr>
        <w:widowControl w:val="0"/>
        <w:autoSpaceDE w:val="0"/>
        <w:autoSpaceDN w:val="0"/>
        <w:adjustRightInd w:val="0"/>
        <w:spacing w:after="240"/>
      </w:pPr>
      <w:r w:rsidRPr="009C57F8">
        <w:rPr>
          <w:color w:val="1D1D1D"/>
        </w:rPr>
        <w:t>Teachers exhibit knowledge, skills, and work processes representative of an innovative professional in a global and digital society.</w:t>
      </w:r>
    </w:p>
    <w:p w14:paraId="1E55DA53" w14:textId="77777777" w:rsidR="0055078A" w:rsidRPr="009C57F8" w:rsidRDefault="0055078A" w:rsidP="0055078A">
      <w:pPr>
        <w:widowControl w:val="0"/>
        <w:numPr>
          <w:ilvl w:val="0"/>
          <w:numId w:val="108"/>
        </w:numPr>
        <w:tabs>
          <w:tab w:val="left" w:pos="220"/>
          <w:tab w:val="left" w:pos="720"/>
        </w:tabs>
        <w:autoSpaceDE w:val="0"/>
        <w:autoSpaceDN w:val="0"/>
        <w:adjustRightInd w:val="0"/>
        <w:rPr>
          <w:color w:val="474747"/>
        </w:rPr>
      </w:pPr>
      <w:r w:rsidRPr="009C57F8">
        <w:rPr>
          <w:color w:val="474747"/>
        </w:rPr>
        <w:t xml:space="preserve">Demonstrate fluency in technology systems and the transfer of current knowledge to new technologies and situations </w:t>
      </w:r>
    </w:p>
    <w:p w14:paraId="5EA56882" w14:textId="77777777" w:rsidR="0055078A" w:rsidRPr="009C57F8" w:rsidRDefault="0055078A" w:rsidP="0055078A">
      <w:pPr>
        <w:widowControl w:val="0"/>
        <w:numPr>
          <w:ilvl w:val="0"/>
          <w:numId w:val="108"/>
        </w:numPr>
        <w:tabs>
          <w:tab w:val="left" w:pos="220"/>
          <w:tab w:val="left" w:pos="720"/>
        </w:tabs>
        <w:autoSpaceDE w:val="0"/>
        <w:autoSpaceDN w:val="0"/>
        <w:adjustRightInd w:val="0"/>
        <w:rPr>
          <w:color w:val="474747"/>
        </w:rPr>
      </w:pPr>
      <w:r w:rsidRPr="009C57F8">
        <w:rPr>
          <w:color w:val="474747"/>
        </w:rPr>
        <w:t xml:space="preserve">Collaborate with students, peers, parents, and community members using digital tools and resources to support student success and innovation </w:t>
      </w:r>
    </w:p>
    <w:p w14:paraId="0AA73293" w14:textId="77777777" w:rsidR="0055078A" w:rsidRPr="009C57F8" w:rsidRDefault="0055078A" w:rsidP="0055078A">
      <w:pPr>
        <w:widowControl w:val="0"/>
        <w:numPr>
          <w:ilvl w:val="0"/>
          <w:numId w:val="108"/>
        </w:numPr>
        <w:tabs>
          <w:tab w:val="left" w:pos="220"/>
          <w:tab w:val="left" w:pos="720"/>
        </w:tabs>
        <w:autoSpaceDE w:val="0"/>
        <w:autoSpaceDN w:val="0"/>
        <w:adjustRightInd w:val="0"/>
        <w:rPr>
          <w:color w:val="474747"/>
        </w:rPr>
      </w:pPr>
      <w:r w:rsidRPr="009C57F8">
        <w:rPr>
          <w:color w:val="474747"/>
        </w:rPr>
        <w:t xml:space="preserve">Communicate relevant information and ideas effectively to students, parents, and peers using a variety of digital age media and formats </w:t>
      </w:r>
    </w:p>
    <w:p w14:paraId="4B4BE1BB" w14:textId="77777777" w:rsidR="0055078A" w:rsidRPr="009C57F8" w:rsidRDefault="0055078A" w:rsidP="0055078A">
      <w:pPr>
        <w:widowControl w:val="0"/>
        <w:numPr>
          <w:ilvl w:val="0"/>
          <w:numId w:val="108"/>
        </w:numPr>
        <w:tabs>
          <w:tab w:val="left" w:pos="220"/>
          <w:tab w:val="left" w:pos="720"/>
        </w:tabs>
        <w:autoSpaceDE w:val="0"/>
        <w:autoSpaceDN w:val="0"/>
        <w:adjustRightInd w:val="0"/>
        <w:rPr>
          <w:color w:val="474747"/>
        </w:rPr>
      </w:pPr>
      <w:r w:rsidRPr="009C57F8">
        <w:rPr>
          <w:color w:val="474747"/>
        </w:rPr>
        <w:t xml:space="preserve">Model and facilitate effective use of current and emerging digital tools to locate, analyze, </w:t>
      </w:r>
      <w:r w:rsidRPr="009C57F8">
        <w:rPr>
          <w:color w:val="474747"/>
        </w:rPr>
        <w:lastRenderedPageBreak/>
        <w:t xml:space="preserve">evaluate, and use information resources to support research and learning </w:t>
      </w:r>
    </w:p>
    <w:p w14:paraId="391FA2D8" w14:textId="77777777" w:rsidR="0055078A" w:rsidRPr="009C57F8" w:rsidRDefault="0055078A" w:rsidP="0055078A">
      <w:pPr>
        <w:widowControl w:val="0"/>
        <w:autoSpaceDE w:val="0"/>
        <w:autoSpaceDN w:val="0"/>
        <w:adjustRightInd w:val="0"/>
      </w:pPr>
    </w:p>
    <w:p w14:paraId="0DB6FF21" w14:textId="77777777" w:rsidR="0055078A" w:rsidRPr="00106788" w:rsidRDefault="0055078A" w:rsidP="0055078A">
      <w:pPr>
        <w:widowControl w:val="0"/>
        <w:autoSpaceDE w:val="0"/>
        <w:autoSpaceDN w:val="0"/>
        <w:adjustRightInd w:val="0"/>
        <w:spacing w:after="240"/>
        <w:rPr>
          <w:b/>
          <w:szCs w:val="20"/>
        </w:rPr>
      </w:pPr>
      <w:proofErr w:type="gramStart"/>
      <w:r w:rsidRPr="00106788">
        <w:rPr>
          <w:b/>
          <w:szCs w:val="20"/>
        </w:rPr>
        <w:t>4. Promote</w:t>
      </w:r>
      <w:proofErr w:type="gramEnd"/>
      <w:r w:rsidRPr="00106788">
        <w:rPr>
          <w:b/>
          <w:szCs w:val="20"/>
        </w:rPr>
        <w:t xml:space="preserve"> and Model Digital Citizenship and Responsibility</w:t>
      </w:r>
    </w:p>
    <w:p w14:paraId="4066537B" w14:textId="77777777" w:rsidR="0055078A" w:rsidRPr="009C57F8" w:rsidRDefault="0055078A" w:rsidP="0055078A">
      <w:pPr>
        <w:widowControl w:val="0"/>
        <w:autoSpaceDE w:val="0"/>
        <w:autoSpaceDN w:val="0"/>
        <w:adjustRightInd w:val="0"/>
        <w:spacing w:after="240"/>
      </w:pPr>
      <w:r w:rsidRPr="009C57F8">
        <w:rPr>
          <w:color w:val="1D1D1D"/>
        </w:rPr>
        <w:t>Teachers understand local and global societal issues and responsibilities in an evolving digital culture and exhibit legal and ethical behavior in their professional practices.</w:t>
      </w:r>
    </w:p>
    <w:p w14:paraId="309D5BE5" w14:textId="77777777" w:rsidR="0055078A" w:rsidRPr="009C57F8" w:rsidRDefault="0055078A" w:rsidP="0055078A">
      <w:pPr>
        <w:widowControl w:val="0"/>
        <w:numPr>
          <w:ilvl w:val="0"/>
          <w:numId w:val="110"/>
        </w:numPr>
        <w:tabs>
          <w:tab w:val="left" w:pos="220"/>
          <w:tab w:val="left" w:pos="720"/>
        </w:tabs>
        <w:autoSpaceDE w:val="0"/>
        <w:autoSpaceDN w:val="0"/>
        <w:adjustRightInd w:val="0"/>
        <w:rPr>
          <w:color w:val="474747"/>
        </w:rPr>
      </w:pPr>
      <w:r w:rsidRPr="009C57F8">
        <w:rPr>
          <w:color w:val="474747"/>
        </w:rPr>
        <w:t xml:space="preserve">Advocate, model, and teach safe, legal, and ethical use of digital information and technology, including respect for copyright, intellectual property, and the appropriate documentation of sources </w:t>
      </w:r>
    </w:p>
    <w:p w14:paraId="1FDB1B3D" w14:textId="77777777" w:rsidR="0055078A" w:rsidRPr="009C57F8" w:rsidRDefault="0055078A" w:rsidP="0055078A">
      <w:pPr>
        <w:widowControl w:val="0"/>
        <w:numPr>
          <w:ilvl w:val="0"/>
          <w:numId w:val="110"/>
        </w:numPr>
        <w:tabs>
          <w:tab w:val="left" w:pos="220"/>
          <w:tab w:val="left" w:pos="720"/>
        </w:tabs>
        <w:autoSpaceDE w:val="0"/>
        <w:autoSpaceDN w:val="0"/>
        <w:adjustRightInd w:val="0"/>
        <w:rPr>
          <w:color w:val="474747"/>
        </w:rPr>
      </w:pPr>
      <w:r w:rsidRPr="009C57F8">
        <w:rPr>
          <w:color w:val="474747"/>
        </w:rPr>
        <w:t xml:space="preserve">Address the diverse needs of all learners by using learner-centered strategies providing equitable access to appropriate digital tools and resources </w:t>
      </w:r>
    </w:p>
    <w:p w14:paraId="33B0ABBB" w14:textId="77777777" w:rsidR="0055078A" w:rsidRPr="009C57F8" w:rsidRDefault="0055078A" w:rsidP="0055078A">
      <w:pPr>
        <w:widowControl w:val="0"/>
        <w:numPr>
          <w:ilvl w:val="0"/>
          <w:numId w:val="110"/>
        </w:numPr>
        <w:tabs>
          <w:tab w:val="left" w:pos="220"/>
          <w:tab w:val="left" w:pos="720"/>
        </w:tabs>
        <w:autoSpaceDE w:val="0"/>
        <w:autoSpaceDN w:val="0"/>
        <w:adjustRightInd w:val="0"/>
        <w:rPr>
          <w:color w:val="474747"/>
        </w:rPr>
      </w:pPr>
      <w:r w:rsidRPr="009C57F8">
        <w:rPr>
          <w:color w:val="474747"/>
        </w:rPr>
        <w:t xml:space="preserve">Promote and model digital etiquette and responsible social interactions related to the use of technology and information </w:t>
      </w:r>
    </w:p>
    <w:p w14:paraId="1BB90418" w14:textId="77777777" w:rsidR="0055078A" w:rsidRPr="009C57F8" w:rsidRDefault="0055078A" w:rsidP="0055078A">
      <w:pPr>
        <w:widowControl w:val="0"/>
        <w:numPr>
          <w:ilvl w:val="0"/>
          <w:numId w:val="110"/>
        </w:numPr>
        <w:tabs>
          <w:tab w:val="left" w:pos="220"/>
          <w:tab w:val="left" w:pos="720"/>
        </w:tabs>
        <w:autoSpaceDE w:val="0"/>
        <w:autoSpaceDN w:val="0"/>
        <w:adjustRightInd w:val="0"/>
        <w:rPr>
          <w:color w:val="474747"/>
        </w:rPr>
      </w:pPr>
      <w:r w:rsidRPr="009C57F8">
        <w:rPr>
          <w:color w:val="474747"/>
        </w:rPr>
        <w:t xml:space="preserve">Develop and model cultural understanding and global awareness by engaging with colleagues and students of other cultures using digital age communication and collaboration tools </w:t>
      </w:r>
    </w:p>
    <w:p w14:paraId="23DEDA6C" w14:textId="77777777" w:rsidR="0055078A" w:rsidRDefault="0055078A" w:rsidP="0055078A">
      <w:pPr>
        <w:widowControl w:val="0"/>
        <w:autoSpaceDE w:val="0"/>
        <w:autoSpaceDN w:val="0"/>
        <w:adjustRightInd w:val="0"/>
        <w:spacing w:after="240"/>
        <w:rPr>
          <w:color w:val="001094"/>
        </w:rPr>
      </w:pPr>
    </w:p>
    <w:p w14:paraId="376E2293" w14:textId="77777777" w:rsidR="0055078A" w:rsidRPr="00106788" w:rsidRDefault="0055078A" w:rsidP="0055078A">
      <w:pPr>
        <w:widowControl w:val="0"/>
        <w:autoSpaceDE w:val="0"/>
        <w:autoSpaceDN w:val="0"/>
        <w:adjustRightInd w:val="0"/>
        <w:spacing w:after="240"/>
        <w:rPr>
          <w:b/>
          <w:szCs w:val="20"/>
        </w:rPr>
      </w:pPr>
      <w:r w:rsidRPr="00106788">
        <w:rPr>
          <w:b/>
          <w:szCs w:val="20"/>
        </w:rPr>
        <w:t>5. Engage in Professional Growth and Leadership</w:t>
      </w:r>
    </w:p>
    <w:p w14:paraId="173123DE" w14:textId="77777777" w:rsidR="0055078A" w:rsidRPr="009C57F8" w:rsidRDefault="0055078A" w:rsidP="0055078A">
      <w:pPr>
        <w:widowControl w:val="0"/>
        <w:autoSpaceDE w:val="0"/>
        <w:autoSpaceDN w:val="0"/>
        <w:adjustRightInd w:val="0"/>
        <w:spacing w:after="240"/>
      </w:pPr>
      <w:r w:rsidRPr="009C57F8">
        <w:rPr>
          <w:color w:val="1D1D1D"/>
        </w:rPr>
        <w:t>Teachers continuously improve their professional practice, model lifelong learning, and exhibit leadership in their school and professional community by promoting and demonstrating</w:t>
      </w:r>
      <w:r>
        <w:t xml:space="preserve"> </w:t>
      </w:r>
      <w:r w:rsidRPr="009C57F8">
        <w:rPr>
          <w:color w:val="1D1D1D"/>
        </w:rPr>
        <w:t>the effective use of digital tools and resources.</w:t>
      </w:r>
    </w:p>
    <w:p w14:paraId="5339B38B" w14:textId="77777777" w:rsidR="0055078A" w:rsidRPr="009C57F8" w:rsidRDefault="0055078A" w:rsidP="0055078A">
      <w:pPr>
        <w:widowControl w:val="0"/>
        <w:numPr>
          <w:ilvl w:val="0"/>
          <w:numId w:val="111"/>
        </w:numPr>
        <w:tabs>
          <w:tab w:val="left" w:pos="220"/>
          <w:tab w:val="left" w:pos="720"/>
        </w:tabs>
        <w:autoSpaceDE w:val="0"/>
        <w:autoSpaceDN w:val="0"/>
        <w:adjustRightInd w:val="0"/>
        <w:rPr>
          <w:color w:val="474747"/>
        </w:rPr>
      </w:pPr>
      <w:r w:rsidRPr="009C57F8">
        <w:rPr>
          <w:color w:val="474747"/>
        </w:rPr>
        <w:t xml:space="preserve">Participate in local and global learning communities to explore creative applications of technology to improve student learning </w:t>
      </w:r>
    </w:p>
    <w:p w14:paraId="67A9C8AA" w14:textId="77777777" w:rsidR="0055078A" w:rsidRPr="009C57F8" w:rsidRDefault="0055078A" w:rsidP="0055078A">
      <w:pPr>
        <w:widowControl w:val="0"/>
        <w:numPr>
          <w:ilvl w:val="0"/>
          <w:numId w:val="111"/>
        </w:numPr>
        <w:tabs>
          <w:tab w:val="left" w:pos="220"/>
          <w:tab w:val="left" w:pos="720"/>
        </w:tabs>
        <w:autoSpaceDE w:val="0"/>
        <w:autoSpaceDN w:val="0"/>
        <w:adjustRightInd w:val="0"/>
        <w:rPr>
          <w:color w:val="474747"/>
        </w:rPr>
      </w:pPr>
      <w:r w:rsidRPr="009C57F8">
        <w:rPr>
          <w:color w:val="474747"/>
        </w:rPr>
        <w:t xml:space="preserve">Exhibit leadership by demonstrating a vision of technology infusion, participating in shared decision making and community building, and developing the leadership and technology skills of others </w:t>
      </w:r>
    </w:p>
    <w:p w14:paraId="7784148B" w14:textId="77777777" w:rsidR="0055078A" w:rsidRPr="009C57F8" w:rsidRDefault="0055078A" w:rsidP="0055078A">
      <w:pPr>
        <w:widowControl w:val="0"/>
        <w:numPr>
          <w:ilvl w:val="0"/>
          <w:numId w:val="111"/>
        </w:numPr>
        <w:tabs>
          <w:tab w:val="left" w:pos="220"/>
          <w:tab w:val="left" w:pos="720"/>
        </w:tabs>
        <w:autoSpaceDE w:val="0"/>
        <w:autoSpaceDN w:val="0"/>
        <w:adjustRightInd w:val="0"/>
        <w:rPr>
          <w:color w:val="474747"/>
        </w:rPr>
      </w:pPr>
      <w:r w:rsidRPr="009C57F8">
        <w:rPr>
          <w:color w:val="474747"/>
        </w:rPr>
        <w:t xml:space="preserve">Evaluate and reflect on current research and professional practice on a regular basis to make effective use of existing and emerging digital tools and resources in support of student learning </w:t>
      </w:r>
    </w:p>
    <w:p w14:paraId="21152331" w14:textId="77777777" w:rsidR="0055078A" w:rsidRPr="009C57F8" w:rsidRDefault="0055078A" w:rsidP="0055078A">
      <w:pPr>
        <w:widowControl w:val="0"/>
        <w:numPr>
          <w:ilvl w:val="0"/>
          <w:numId w:val="111"/>
        </w:numPr>
        <w:tabs>
          <w:tab w:val="left" w:pos="220"/>
          <w:tab w:val="left" w:pos="720"/>
        </w:tabs>
        <w:autoSpaceDE w:val="0"/>
        <w:autoSpaceDN w:val="0"/>
        <w:adjustRightInd w:val="0"/>
        <w:rPr>
          <w:color w:val="474747"/>
        </w:rPr>
      </w:pPr>
      <w:r w:rsidRPr="009C57F8">
        <w:rPr>
          <w:color w:val="474747"/>
        </w:rPr>
        <w:t>Contribute to the effectiveness, vitality, and self- renewal of the teaching profession and of their school and community</w:t>
      </w:r>
    </w:p>
    <w:p w14:paraId="42F3CAAB" w14:textId="77777777" w:rsidR="0055078A" w:rsidRPr="0055078A" w:rsidRDefault="0055078A" w:rsidP="0055078A"/>
    <w:p w14:paraId="1DB2E0FC" w14:textId="77777777" w:rsidR="00DC65CD" w:rsidRPr="00A63EBD" w:rsidRDefault="00DC65CD" w:rsidP="006446DB">
      <w:pPr>
        <w:pStyle w:val="Heading2"/>
      </w:pPr>
      <w:bookmarkStart w:id="84" w:name="_Toc132038937"/>
      <w:bookmarkStart w:id="85" w:name="_Toc132353408"/>
      <w:bookmarkStart w:id="86" w:name="_Toc189635360"/>
      <w:bookmarkStart w:id="87" w:name="_Toc273091768"/>
      <w:r>
        <w:t>NETS-A (Administrators)</w:t>
      </w:r>
      <w:bookmarkEnd w:id="84"/>
      <w:bookmarkEnd w:id="85"/>
      <w:bookmarkEnd w:id="86"/>
      <w:bookmarkEnd w:id="87"/>
    </w:p>
    <w:p w14:paraId="726DD55F" w14:textId="77777777" w:rsidR="00106788" w:rsidRDefault="00106788" w:rsidP="00106788">
      <w:pPr>
        <w:rPr>
          <w:b/>
        </w:rPr>
      </w:pPr>
      <w:r w:rsidRPr="00106788">
        <w:rPr>
          <w:b/>
        </w:rPr>
        <w:t>1. Visionary Leadership</w:t>
      </w:r>
    </w:p>
    <w:p w14:paraId="7A9F95B2" w14:textId="77777777" w:rsidR="00106788" w:rsidRPr="00106788" w:rsidRDefault="00106788" w:rsidP="00106788">
      <w:pPr>
        <w:rPr>
          <w:b/>
        </w:rPr>
      </w:pPr>
    </w:p>
    <w:p w14:paraId="573EB4FD" w14:textId="77777777" w:rsidR="00106788" w:rsidRPr="00106788" w:rsidRDefault="00106788" w:rsidP="00106788">
      <w:r w:rsidRPr="00106788">
        <w:t>Educational Administrators inspire and lead development and implementation of a shared vision for comprehensive integration of technology to promote excellence and support transformation throughout the organization.</w:t>
      </w:r>
    </w:p>
    <w:p w14:paraId="1BB23A55" w14:textId="77777777" w:rsidR="00106788" w:rsidRPr="00106788" w:rsidRDefault="00106788" w:rsidP="00106788">
      <w:pPr>
        <w:numPr>
          <w:ilvl w:val="0"/>
          <w:numId w:val="112"/>
        </w:numPr>
      </w:pPr>
      <w:r w:rsidRPr="00106788">
        <w:t xml:space="preserve">Inspire and facilitate among all stakeholders a shared vision of purposeful change that maximizes use of digital-age resources to meet and exceed learning goals, support effective instructional practice, and maximize performance of district and school leaders </w:t>
      </w:r>
    </w:p>
    <w:p w14:paraId="1F74A25A" w14:textId="77777777" w:rsidR="00106788" w:rsidRPr="00106788" w:rsidRDefault="00106788" w:rsidP="00106788">
      <w:pPr>
        <w:numPr>
          <w:ilvl w:val="0"/>
          <w:numId w:val="112"/>
        </w:numPr>
      </w:pPr>
      <w:r w:rsidRPr="00106788">
        <w:t xml:space="preserve">Engage in an ongoing process to develop, implement, and communicate technology-infused strategic plans aligned with a shared vision </w:t>
      </w:r>
    </w:p>
    <w:p w14:paraId="58851782" w14:textId="77777777" w:rsidR="00106788" w:rsidRPr="00106788" w:rsidRDefault="00106788" w:rsidP="00106788">
      <w:pPr>
        <w:numPr>
          <w:ilvl w:val="0"/>
          <w:numId w:val="112"/>
        </w:numPr>
      </w:pPr>
      <w:r w:rsidRPr="00106788">
        <w:t xml:space="preserve">Advocate on local, state and national levels for policies, programs, and funding to support implementation of a technology-infused vision and strategic plan </w:t>
      </w:r>
    </w:p>
    <w:p w14:paraId="04E3B4A4" w14:textId="77777777" w:rsidR="00DD7A33" w:rsidRDefault="00DD7A33" w:rsidP="00106788">
      <w:pPr>
        <w:rPr>
          <w:b/>
        </w:rPr>
      </w:pPr>
    </w:p>
    <w:p w14:paraId="2E95A5F6" w14:textId="77777777" w:rsidR="00106788" w:rsidRDefault="00106788" w:rsidP="00106788">
      <w:pPr>
        <w:rPr>
          <w:b/>
        </w:rPr>
      </w:pPr>
      <w:r w:rsidRPr="00106788">
        <w:rPr>
          <w:b/>
        </w:rPr>
        <w:t>2. Digital Age Learning Culture</w:t>
      </w:r>
    </w:p>
    <w:p w14:paraId="3E0C928D" w14:textId="77777777" w:rsidR="00DD7A33" w:rsidRPr="00106788" w:rsidRDefault="00DD7A33" w:rsidP="00106788">
      <w:pPr>
        <w:rPr>
          <w:b/>
        </w:rPr>
      </w:pPr>
    </w:p>
    <w:p w14:paraId="035F104E" w14:textId="77777777" w:rsidR="00106788" w:rsidRPr="00106788" w:rsidRDefault="00106788" w:rsidP="00106788">
      <w:r w:rsidRPr="00106788">
        <w:t>Educational Administrators create, promote, and sustain a dynamic, digital-age learning culture that provides a rigorous, relevant, and engaging education for all students.</w:t>
      </w:r>
    </w:p>
    <w:p w14:paraId="71013515" w14:textId="77777777" w:rsidR="00106788" w:rsidRPr="00106788" w:rsidRDefault="00106788" w:rsidP="00106788">
      <w:pPr>
        <w:numPr>
          <w:ilvl w:val="0"/>
          <w:numId w:val="113"/>
        </w:numPr>
      </w:pPr>
      <w:r w:rsidRPr="00106788">
        <w:t xml:space="preserve">Ensure instructional innovation focused on continuous improvement of digital-age learning </w:t>
      </w:r>
    </w:p>
    <w:p w14:paraId="565E6209" w14:textId="77777777" w:rsidR="00106788" w:rsidRPr="00106788" w:rsidRDefault="00106788" w:rsidP="00106788">
      <w:pPr>
        <w:numPr>
          <w:ilvl w:val="0"/>
          <w:numId w:val="113"/>
        </w:numPr>
      </w:pPr>
      <w:r w:rsidRPr="00106788">
        <w:t xml:space="preserve">Model and promote the frequent and effective use of technology for learning </w:t>
      </w:r>
    </w:p>
    <w:p w14:paraId="7DE3D366" w14:textId="77777777" w:rsidR="00106788" w:rsidRPr="00106788" w:rsidRDefault="00106788" w:rsidP="00106788">
      <w:pPr>
        <w:numPr>
          <w:ilvl w:val="0"/>
          <w:numId w:val="113"/>
        </w:numPr>
      </w:pPr>
      <w:r w:rsidRPr="00106788">
        <w:t xml:space="preserve">Provide learner-centered environments equipped with technology and learning resources to meet the individual, diverse needs of all learners </w:t>
      </w:r>
    </w:p>
    <w:p w14:paraId="2831F1FB" w14:textId="77777777" w:rsidR="00106788" w:rsidRPr="00106788" w:rsidRDefault="00106788" w:rsidP="00106788">
      <w:pPr>
        <w:numPr>
          <w:ilvl w:val="0"/>
          <w:numId w:val="113"/>
        </w:numPr>
      </w:pPr>
      <w:r w:rsidRPr="00106788">
        <w:lastRenderedPageBreak/>
        <w:t xml:space="preserve">Ensure effective practice in the study of technology and its infusion across the curriculum </w:t>
      </w:r>
    </w:p>
    <w:p w14:paraId="1F1D02D3" w14:textId="77777777" w:rsidR="00106788" w:rsidRPr="00106788" w:rsidRDefault="00106788" w:rsidP="00106788">
      <w:pPr>
        <w:numPr>
          <w:ilvl w:val="0"/>
          <w:numId w:val="113"/>
        </w:numPr>
      </w:pPr>
      <w:r w:rsidRPr="00106788">
        <w:t xml:space="preserve">Promote and participate in local, national, and global learning communities that stimulate innovation, creativity, and digital age collaboration </w:t>
      </w:r>
    </w:p>
    <w:p w14:paraId="37022DEC" w14:textId="77777777" w:rsidR="00DD7A33" w:rsidRDefault="00DD7A33" w:rsidP="00106788">
      <w:pPr>
        <w:rPr>
          <w:b/>
        </w:rPr>
      </w:pPr>
    </w:p>
    <w:p w14:paraId="69A88555" w14:textId="77777777" w:rsidR="00DD7A33" w:rsidRDefault="00DD7A33" w:rsidP="00106788">
      <w:pPr>
        <w:rPr>
          <w:b/>
        </w:rPr>
      </w:pPr>
    </w:p>
    <w:p w14:paraId="010FFC7A" w14:textId="77777777" w:rsidR="00106788" w:rsidRPr="00106788" w:rsidRDefault="00106788" w:rsidP="00106788">
      <w:pPr>
        <w:rPr>
          <w:b/>
        </w:rPr>
      </w:pPr>
      <w:r w:rsidRPr="00106788">
        <w:rPr>
          <w:b/>
        </w:rPr>
        <w:t>3. Excellence in Professional Practice</w:t>
      </w:r>
    </w:p>
    <w:p w14:paraId="5D558BB1" w14:textId="77777777" w:rsidR="00DD7A33" w:rsidRDefault="00DD7A33" w:rsidP="00106788"/>
    <w:p w14:paraId="35DCE80F" w14:textId="77777777" w:rsidR="00106788" w:rsidRPr="00106788" w:rsidRDefault="00106788" w:rsidP="00106788">
      <w:r w:rsidRPr="00106788">
        <w:t>Educational Administrators promote an environment of professional learning and innovation that empowers educators to enhance student learning through the infusion of contemporary technologies and digital resources.</w:t>
      </w:r>
    </w:p>
    <w:p w14:paraId="76BF55D2" w14:textId="77777777" w:rsidR="00106788" w:rsidRPr="00106788" w:rsidRDefault="00106788" w:rsidP="00106788">
      <w:pPr>
        <w:numPr>
          <w:ilvl w:val="0"/>
          <w:numId w:val="114"/>
        </w:numPr>
      </w:pPr>
      <w:r w:rsidRPr="00106788">
        <w:t xml:space="preserve">Allocate time, resources, and access to ensure ongoing professional growth in technology fluency and integration </w:t>
      </w:r>
    </w:p>
    <w:p w14:paraId="254C5958" w14:textId="77777777" w:rsidR="00106788" w:rsidRPr="00106788" w:rsidRDefault="00106788" w:rsidP="00106788">
      <w:pPr>
        <w:numPr>
          <w:ilvl w:val="0"/>
          <w:numId w:val="114"/>
        </w:numPr>
      </w:pPr>
      <w:r w:rsidRPr="00106788">
        <w:t xml:space="preserve">Facilitate and participate in learning communities that stimulate, nurture and support administrators, faculty, and staff in the study and use of technology </w:t>
      </w:r>
    </w:p>
    <w:p w14:paraId="7D0C48C7" w14:textId="77777777" w:rsidR="00106788" w:rsidRPr="00106788" w:rsidRDefault="00106788" w:rsidP="00106788">
      <w:pPr>
        <w:numPr>
          <w:ilvl w:val="0"/>
          <w:numId w:val="114"/>
        </w:numPr>
      </w:pPr>
      <w:r w:rsidRPr="00106788">
        <w:t xml:space="preserve">Promote and model effective communication and collaboration among stakeholders using digital age tools </w:t>
      </w:r>
    </w:p>
    <w:p w14:paraId="5B50E2E4" w14:textId="77777777" w:rsidR="00106788" w:rsidRPr="00106788" w:rsidRDefault="00106788" w:rsidP="00106788">
      <w:pPr>
        <w:numPr>
          <w:ilvl w:val="0"/>
          <w:numId w:val="114"/>
        </w:numPr>
      </w:pPr>
      <w:r w:rsidRPr="00106788">
        <w:t xml:space="preserve">Stay abreast of educational research and emerging trends regarding effective use of technology and encourage evaluation of new technologies for their potential to improve student learning </w:t>
      </w:r>
    </w:p>
    <w:p w14:paraId="491D348C" w14:textId="77777777" w:rsidR="00DD7A33" w:rsidRDefault="00DD7A33" w:rsidP="00106788">
      <w:pPr>
        <w:rPr>
          <w:b/>
        </w:rPr>
      </w:pPr>
    </w:p>
    <w:p w14:paraId="0075B209" w14:textId="77777777" w:rsidR="00106788" w:rsidRPr="00106788" w:rsidRDefault="00106788" w:rsidP="00106788">
      <w:pPr>
        <w:rPr>
          <w:b/>
        </w:rPr>
      </w:pPr>
      <w:r w:rsidRPr="00106788">
        <w:rPr>
          <w:b/>
        </w:rPr>
        <w:t>4. Systemic Improvement</w:t>
      </w:r>
    </w:p>
    <w:p w14:paraId="3E3BA836" w14:textId="77777777" w:rsidR="00DD7A33" w:rsidRDefault="00DD7A33" w:rsidP="00106788"/>
    <w:p w14:paraId="11B0E827" w14:textId="77777777" w:rsidR="00106788" w:rsidRPr="00106788" w:rsidRDefault="00106788" w:rsidP="00106788">
      <w:r w:rsidRPr="00106788">
        <w:t>Educational Administrators provide digital age leadership and management to continuously improve the organization through the effective use of information and technology resources.</w:t>
      </w:r>
    </w:p>
    <w:p w14:paraId="4AC6D884" w14:textId="77777777" w:rsidR="00106788" w:rsidRPr="00106788" w:rsidRDefault="00106788" w:rsidP="00106788">
      <w:pPr>
        <w:numPr>
          <w:ilvl w:val="0"/>
          <w:numId w:val="115"/>
        </w:numPr>
      </w:pPr>
      <w:r w:rsidRPr="00106788">
        <w:t xml:space="preserve">Lead purposeful change to maximize the achievement of learning goals through the appropriate use of technology and media-rich resources </w:t>
      </w:r>
    </w:p>
    <w:p w14:paraId="496D0A35" w14:textId="77777777" w:rsidR="00106788" w:rsidRPr="00106788" w:rsidRDefault="00106788" w:rsidP="00106788">
      <w:pPr>
        <w:numPr>
          <w:ilvl w:val="0"/>
          <w:numId w:val="115"/>
        </w:numPr>
      </w:pPr>
      <w:r w:rsidRPr="00106788">
        <w:t xml:space="preserve">Collaborate to establish metrics, collect and analyze data, interpret results, and share findings to improve staff performance and student learning </w:t>
      </w:r>
    </w:p>
    <w:p w14:paraId="772D6D51" w14:textId="77777777" w:rsidR="00106788" w:rsidRPr="00106788" w:rsidRDefault="00106788" w:rsidP="00106788">
      <w:pPr>
        <w:numPr>
          <w:ilvl w:val="0"/>
          <w:numId w:val="115"/>
        </w:numPr>
      </w:pPr>
      <w:r w:rsidRPr="00106788">
        <w:t xml:space="preserve">Recruit and retain highly competent personnel who use technology creatively and proficiently to advance academic and operational goals </w:t>
      </w:r>
    </w:p>
    <w:p w14:paraId="24C7A301" w14:textId="77777777" w:rsidR="00106788" w:rsidRPr="00106788" w:rsidRDefault="00106788" w:rsidP="00106788">
      <w:pPr>
        <w:numPr>
          <w:ilvl w:val="0"/>
          <w:numId w:val="115"/>
        </w:numPr>
      </w:pPr>
      <w:r w:rsidRPr="00106788">
        <w:t xml:space="preserve">Establish and leverage strategic partnerships to support systemic improvement </w:t>
      </w:r>
    </w:p>
    <w:p w14:paraId="19C52A78" w14:textId="77777777" w:rsidR="00106788" w:rsidRPr="00106788" w:rsidRDefault="00106788" w:rsidP="00106788">
      <w:pPr>
        <w:numPr>
          <w:ilvl w:val="0"/>
          <w:numId w:val="115"/>
        </w:numPr>
      </w:pPr>
      <w:r w:rsidRPr="00106788">
        <w:t xml:space="preserve">Establish and maintain a robust infrastructure for technology including integrated, interoperable technology systems to support management, operations, teaching, and learning </w:t>
      </w:r>
    </w:p>
    <w:p w14:paraId="3BFAED8C" w14:textId="77777777" w:rsidR="00DD7A33" w:rsidRDefault="00DD7A33" w:rsidP="00106788">
      <w:pPr>
        <w:rPr>
          <w:b/>
        </w:rPr>
      </w:pPr>
    </w:p>
    <w:p w14:paraId="2477F74B" w14:textId="77777777" w:rsidR="00106788" w:rsidRPr="00106788" w:rsidRDefault="00106788" w:rsidP="00106788">
      <w:pPr>
        <w:rPr>
          <w:b/>
        </w:rPr>
      </w:pPr>
      <w:r w:rsidRPr="00106788">
        <w:rPr>
          <w:b/>
        </w:rPr>
        <w:t>5. Digital Citizenship</w:t>
      </w:r>
    </w:p>
    <w:p w14:paraId="2956AD26" w14:textId="77777777" w:rsidR="00DD7A33" w:rsidRDefault="00DD7A33" w:rsidP="00106788"/>
    <w:p w14:paraId="7D3D476B" w14:textId="77777777" w:rsidR="00106788" w:rsidRPr="00106788" w:rsidRDefault="00106788" w:rsidP="00106788">
      <w:r w:rsidRPr="00106788">
        <w:t>Educational Administrators model and facilitate understanding of social, ethical and legal issues and responsibilities related to an evolving digital culture.</w:t>
      </w:r>
    </w:p>
    <w:p w14:paraId="32E9D20D" w14:textId="77777777" w:rsidR="00106788" w:rsidRPr="00106788" w:rsidRDefault="00106788" w:rsidP="00106788">
      <w:pPr>
        <w:numPr>
          <w:ilvl w:val="0"/>
          <w:numId w:val="116"/>
        </w:numPr>
      </w:pPr>
      <w:r w:rsidRPr="00106788">
        <w:t xml:space="preserve">Ensure equitable access to appropriate digital tools and resources to meet the needs of all learners </w:t>
      </w:r>
    </w:p>
    <w:p w14:paraId="4F2C1211" w14:textId="77777777" w:rsidR="00106788" w:rsidRPr="00106788" w:rsidRDefault="00106788" w:rsidP="00106788">
      <w:pPr>
        <w:numPr>
          <w:ilvl w:val="0"/>
          <w:numId w:val="116"/>
        </w:numPr>
      </w:pPr>
      <w:r w:rsidRPr="00106788">
        <w:t xml:space="preserve">Promote, model and establish policies for safe, legal, and ethical use of digital information and technology </w:t>
      </w:r>
    </w:p>
    <w:p w14:paraId="68BDEBBE" w14:textId="77777777" w:rsidR="00106788" w:rsidRPr="00106788" w:rsidRDefault="00106788" w:rsidP="00106788">
      <w:pPr>
        <w:numPr>
          <w:ilvl w:val="0"/>
          <w:numId w:val="116"/>
        </w:numPr>
      </w:pPr>
      <w:r w:rsidRPr="00106788">
        <w:t xml:space="preserve">Promote and model responsible social interactions related to the use of technology and information </w:t>
      </w:r>
    </w:p>
    <w:p w14:paraId="5909C27F" w14:textId="77777777" w:rsidR="00106788" w:rsidRPr="00106788" w:rsidRDefault="00106788" w:rsidP="00106788">
      <w:pPr>
        <w:numPr>
          <w:ilvl w:val="0"/>
          <w:numId w:val="116"/>
        </w:numPr>
      </w:pPr>
      <w:r w:rsidRPr="00106788">
        <w:t xml:space="preserve">Model and facilitate the development of a shared cultural understanding and involvement in global issues through the use of contemporary communication and collaboration tools </w:t>
      </w:r>
    </w:p>
    <w:p w14:paraId="6677603F" w14:textId="77777777" w:rsidR="00DC65CD" w:rsidRPr="00367920" w:rsidRDefault="00DC65CD" w:rsidP="006446DB"/>
    <w:sectPr w:rsidR="00DC65CD" w:rsidRPr="00367920" w:rsidSect="00E94724">
      <w:headerReference w:type="even" r:id="rId20"/>
      <w:headerReference w:type="default" r:id="rId21"/>
      <w:headerReference w:type="first" r:id="rId22"/>
      <w:pgSz w:w="12240" w:h="15840" w:code="1"/>
      <w:pgMar w:top="1152" w:right="1440" w:bottom="1152" w:left="1440" w:header="720" w:footer="720"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0C183" w14:textId="77777777" w:rsidR="006E63C3" w:rsidRDefault="006E63C3">
      <w:r>
        <w:separator/>
      </w:r>
    </w:p>
  </w:endnote>
  <w:endnote w:type="continuationSeparator" w:id="0">
    <w:p w14:paraId="46F53C10" w14:textId="77777777" w:rsidR="006E63C3" w:rsidRDefault="006E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Geneva">
    <w:panose1 w:val="020B0503030404040204"/>
    <w:charset w:val="00"/>
    <w:family w:val="auto"/>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6A9CD0" w14:textId="77777777" w:rsidR="006E63C3" w:rsidRDefault="006E63C3"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0EBE83" w14:textId="77777777" w:rsidR="006E63C3" w:rsidRDefault="006E63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5244AF" w14:textId="77777777" w:rsidR="006E63C3" w:rsidRDefault="006E63C3"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DAE">
      <w:rPr>
        <w:rStyle w:val="PageNumber"/>
        <w:noProof/>
      </w:rPr>
      <w:t>6</w:t>
    </w:r>
    <w:r>
      <w:rPr>
        <w:rStyle w:val="PageNumber"/>
      </w:rPr>
      <w:fldChar w:fldCharType="end"/>
    </w:r>
  </w:p>
  <w:p w14:paraId="7121DDF7" w14:textId="77777777" w:rsidR="006E63C3" w:rsidRDefault="006E63C3" w:rsidP="007144FF">
    <w:pPr>
      <w:pStyle w:val="Footer"/>
      <w:tabs>
        <w:tab w:val="clear" w:pos="8640"/>
        <w:tab w:val="right" w:pos="936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C76632" w14:textId="77777777" w:rsidR="006E63C3" w:rsidRDefault="006E63C3" w:rsidP="006446DB">
    <w:pPr>
      <w:pStyle w:val="Footer"/>
      <w:jc w:val="center"/>
    </w:pPr>
    <w:r>
      <w:rPr>
        <w:rStyle w:val="PageNumber"/>
      </w:rPr>
      <w:fldChar w:fldCharType="begin"/>
    </w:r>
    <w:r>
      <w:rPr>
        <w:rStyle w:val="PageNumber"/>
      </w:rPr>
      <w:instrText xml:space="preserve"> PAGE </w:instrText>
    </w:r>
    <w:r>
      <w:rPr>
        <w:rStyle w:val="PageNumber"/>
      </w:rPr>
      <w:fldChar w:fldCharType="separate"/>
    </w:r>
    <w:r w:rsidR="00A94DAE">
      <w:rPr>
        <w:rStyle w:val="PageNumber"/>
        <w:noProof/>
      </w:rPr>
      <w:t>30</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B78FC" w14:textId="77777777" w:rsidR="006E63C3" w:rsidRDefault="006E63C3">
      <w:r>
        <w:separator/>
      </w:r>
    </w:p>
  </w:footnote>
  <w:footnote w:type="continuationSeparator" w:id="0">
    <w:p w14:paraId="57E6AFCF" w14:textId="77777777" w:rsidR="006E63C3" w:rsidRDefault="006E63C3">
      <w:r>
        <w:continuationSeparator/>
      </w:r>
    </w:p>
  </w:footnote>
  <w:footnote w:id="1">
    <w:p w14:paraId="3CF0A226" w14:textId="77777777" w:rsidR="006E63C3" w:rsidRDefault="006E63C3">
      <w:pPr>
        <w:pStyle w:val="FootnoteText"/>
      </w:pPr>
      <w:r w:rsidRPr="00912194">
        <w:rPr>
          <w:rStyle w:val="FootnoteReference"/>
        </w:rPr>
        <w:footnoteRef/>
      </w:r>
      <w:r>
        <w:t xml:space="preserve">Guidelines vary widely as to the recommended number of technicians a school district should have.  One common guideline -- the School Technology and Readiness (STaR) Chart, a set of benchmarks for schools to reach “advanced” states of technology readiness – calls for one technician for every 400 devices. </w:t>
      </w:r>
      <w:hyperlink r:id="rId1" w:history="1">
        <w:r w:rsidRPr="00E340B2">
          <w:rPr>
            <w:rStyle w:val="Hyperlink"/>
          </w:rPr>
          <w:t>http://etac.tecedge.net/</w:t>
        </w:r>
      </w:hyperlink>
      <w:r>
        <w:t xml:space="preserve"> provides details on Massachusetts’ version of the STaR Chart.  Using this guideline which is more modest than our goal, Brewster should have approximately five support technicians.  At present (Fall 2014) there is only one support technician.</w:t>
      </w:r>
    </w:p>
  </w:footnote>
  <w:footnote w:id="2">
    <w:p w14:paraId="768960B2" w14:textId="77777777" w:rsidR="006E63C3" w:rsidRDefault="006E63C3">
      <w:pPr>
        <w:pStyle w:val="FootnoteText"/>
      </w:pPr>
      <w:r>
        <w:rPr>
          <w:rStyle w:val="FootnoteReference"/>
        </w:rPr>
        <w:footnoteRef/>
      </w:r>
      <w:r>
        <w:t xml:space="preserve"> In addition to the equipment listed in the table below, the district also manages a variety of networking equipment, the district phone system, and other equipment.  A full inventory is available from the Assistant Superintendent for Technology and Human Resources’ office.</w:t>
      </w:r>
    </w:p>
  </w:footnote>
  <w:footnote w:id="3">
    <w:p w14:paraId="0F4F8527" w14:textId="77777777" w:rsidR="006E63C3" w:rsidRDefault="006E63C3" w:rsidP="008A4724">
      <w:pPr>
        <w:pStyle w:val="FootnoteText"/>
      </w:pPr>
      <w:r>
        <w:rPr>
          <w:rStyle w:val="FootnoteReference"/>
        </w:rPr>
        <w:footnoteRef/>
      </w:r>
      <w:r>
        <w:t xml:space="preserve"> SETDA’s “Broadband Imperative” - </w:t>
      </w:r>
      <w:hyperlink r:id="rId2" w:history="1">
        <w:r w:rsidRPr="00E340B2">
          <w:rPr>
            <w:rStyle w:val="Hyperlink"/>
          </w:rPr>
          <w:t>http://www.setda.org/web/guest/broadbandimperative</w:t>
        </w:r>
      </w:hyperlink>
      <w:r>
        <w:t xml:space="preserve"> - recommends this target amount for the 2014/2015 school year.</w:t>
      </w:r>
    </w:p>
  </w:footnote>
  <w:footnote w:id="4">
    <w:p w14:paraId="78B3DFA3" w14:textId="77777777" w:rsidR="006E63C3" w:rsidRPr="00926D3A" w:rsidRDefault="006E63C3" w:rsidP="00072DCE">
      <w:r>
        <w:rPr>
          <w:rStyle w:val="FootnoteReference"/>
        </w:rPr>
        <w:footnoteRef/>
      </w:r>
      <w:r>
        <w:t xml:space="preserve"> The infrastructure audit will provide insight into the district’s current capacity and systems related to the w</w:t>
      </w:r>
      <w:r w:rsidRPr="00926D3A">
        <w:t>ireless</w:t>
      </w:r>
      <w:r>
        <w:t xml:space="preserve"> network, LAN and Internet bandwidth, classroom devices such as interactive white boards, the teacher website system, email systems, and desktop/workstation platforms.</w:t>
      </w:r>
    </w:p>
    <w:p w14:paraId="27977271" w14:textId="77777777" w:rsidR="006E63C3" w:rsidRDefault="006E63C3">
      <w:pPr>
        <w:pStyle w:val="FootnoteText"/>
      </w:pPr>
    </w:p>
  </w:footnote>
  <w:footnote w:id="5">
    <w:p w14:paraId="780E2733" w14:textId="77777777" w:rsidR="006E63C3" w:rsidRDefault="006E63C3">
      <w:pPr>
        <w:pStyle w:val="FootnoteText"/>
      </w:pPr>
      <w:r>
        <w:rPr>
          <w:rStyle w:val="FootnoteReference"/>
        </w:rPr>
        <w:footnoteRef/>
      </w:r>
      <w:r>
        <w:t xml:space="preserve"> The full June 2014 evaluation report is available from the office of Brewster’s Director of Technology.  This report contains a considerable amount of data, graphs, analysis, etc. that would not be feasible to include in the Strategic Plan document.</w:t>
      </w:r>
    </w:p>
  </w:footnote>
  <w:footnote w:id="6">
    <w:p w14:paraId="5202BAAD" w14:textId="77777777" w:rsidR="006E63C3" w:rsidRDefault="006E63C3">
      <w:pPr>
        <w:pStyle w:val="FootnoteText"/>
      </w:pPr>
      <w:r>
        <w:rPr>
          <w:rStyle w:val="FootnoteReference"/>
        </w:rPr>
        <w:footnoteRef/>
      </w:r>
      <w:r>
        <w:t xml:space="preserve"> See Chapter 5, </w:t>
      </w:r>
      <w:r w:rsidRPr="00AD362B">
        <w:rPr>
          <w:u w:val="single"/>
        </w:rPr>
        <w:t>Evaluation and Assessment</w:t>
      </w:r>
      <w:r>
        <w:t>, for the full text of the developed indicators.  These indicators will guide the district’s on-going evaluation of its technology initiative throughout the live of this strategic plan.</w:t>
      </w:r>
    </w:p>
  </w:footnote>
  <w:footnote w:id="7">
    <w:p w14:paraId="4DC04F18" w14:textId="77777777" w:rsidR="006E63C3" w:rsidRDefault="006E63C3" w:rsidP="00640A1D">
      <w:pPr>
        <w:pStyle w:val="FootnoteText"/>
      </w:pPr>
      <w:r>
        <w:rPr>
          <w:rStyle w:val="FootnoteReference"/>
        </w:rPr>
        <w:footnoteRef/>
      </w:r>
      <w:r>
        <w:t xml:space="preserve"> Professional development should be aligned to the state standards described at </w:t>
      </w:r>
      <w:hyperlink r:id="rId3" w:history="1">
        <w:r w:rsidRPr="009B6532">
          <w:rPr>
            <w:rStyle w:val="Hyperlink"/>
          </w:rPr>
          <w:t>http://www.highered.nysed.gov/tcert/pdf/pdstds.pdf</w:t>
        </w:r>
      </w:hyperlink>
    </w:p>
  </w:footnote>
  <w:footnote w:id="8">
    <w:p w14:paraId="65A73A29" w14:textId="77777777" w:rsidR="006E63C3" w:rsidRDefault="006E63C3" w:rsidP="003E2035">
      <w:pPr>
        <w:pStyle w:val="FootnoteText"/>
      </w:pPr>
      <w:r>
        <w:rPr>
          <w:rStyle w:val="FootnoteReference"/>
        </w:rPr>
        <w:footnoteRef/>
      </w:r>
      <w:r>
        <w:t xml:space="preserve"> In line with state PD standards - </w:t>
      </w:r>
      <w:hyperlink r:id="rId4">
        <w:r w:rsidRPr="00723D9B">
          <w:rPr>
            <w:rFonts w:eastAsia="Arial"/>
            <w:color w:val="1155CC"/>
            <w:u w:val="single"/>
          </w:rPr>
          <w:t>http://www.highered.nysed.gov/tcert/pdf/pdstds.pdf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1B54C1" w14:textId="77777777" w:rsidR="006E63C3" w:rsidRDefault="00A94DAE">
    <w:pPr>
      <w:pStyle w:val="Header"/>
    </w:pPr>
    <w:r>
      <w:rPr>
        <w:noProof/>
      </w:rPr>
      <w:pict w14:anchorId="57666A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931EA" w14:textId="77777777" w:rsidR="006E63C3" w:rsidRDefault="00A94DAE">
    <w:pPr>
      <w:pStyle w:val="Header"/>
    </w:pPr>
    <w:r>
      <w:rPr>
        <w:noProof/>
      </w:rPr>
      <w:pict w14:anchorId="0F1110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73E244" w14:textId="77777777" w:rsidR="006E63C3" w:rsidRDefault="00A94DAE">
    <w:pPr>
      <w:pStyle w:val="Header"/>
    </w:pPr>
    <w:r>
      <w:rPr>
        <w:noProof/>
      </w:rPr>
      <w:pict w14:anchorId="1CA1867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3E6774" w14:textId="77777777" w:rsidR="006E63C3" w:rsidRDefault="00A94DAE">
    <w:pPr>
      <w:pStyle w:val="Header"/>
    </w:pPr>
    <w:r>
      <w:rPr>
        <w:noProof/>
      </w:rPr>
      <w:pict w14:anchorId="7BB018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94.9pt;height:164.95pt;rotation:315;z-index:-251649024;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6F55" w14:textId="77777777" w:rsidR="006E63C3" w:rsidRDefault="00A94DAE" w:rsidP="006446DB">
    <w:pPr>
      <w:pStyle w:val="Header"/>
    </w:pPr>
    <w:r>
      <w:rPr>
        <w:noProof/>
      </w:rPr>
      <w:pict w14:anchorId="2D9AC43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94.9pt;height:164.95pt;rotation:315;z-index:-25165107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p w14:paraId="17DA0538" w14:textId="77777777" w:rsidR="006E63C3" w:rsidRDefault="006E63C3" w:rsidP="006446DB">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B3B438" w14:textId="77777777" w:rsidR="006E63C3" w:rsidRDefault="00A94DAE" w:rsidP="006446DB">
    <w:pPr>
      <w:pStyle w:val="Header"/>
      <w:tabs>
        <w:tab w:val="clear" w:pos="8640"/>
        <w:tab w:val="right" w:pos="9360"/>
      </w:tabs>
      <w:jc w:val="right"/>
    </w:pPr>
    <w:r>
      <w:rPr>
        <w:noProof/>
      </w:rPr>
      <w:pict w14:anchorId="25655EC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494.9pt;height:164.95pt;rotation:315;z-index:-25164697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A40B7E"/>
    <w:lvl w:ilvl="0">
      <w:start w:val="1"/>
      <w:numFmt w:val="decimal"/>
      <w:lvlText w:val="%1."/>
      <w:lvlJc w:val="left"/>
      <w:pPr>
        <w:tabs>
          <w:tab w:val="num" w:pos="1080"/>
        </w:tabs>
        <w:ind w:left="1080" w:hanging="360"/>
      </w:pPr>
      <w:rPr>
        <w:rFonts w:cs="Times New Roman"/>
      </w:rPr>
    </w:lvl>
  </w:abstractNum>
  <w:abstractNum w:abstractNumId="1">
    <w:nsid w:val="FFFFFF82"/>
    <w:multiLevelType w:val="singleLevel"/>
    <w:tmpl w:val="FA263E4A"/>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896B452"/>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5A9434C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C114C0EC"/>
    <w:lvl w:ilvl="0">
      <w:numFmt w:val="decimal"/>
      <w:lvlText w:val="*"/>
      <w:lvlJc w:val="left"/>
      <w:rPr>
        <w:rFonts w:cs="Times New Roman"/>
      </w:rPr>
    </w:lvl>
  </w:abstractNum>
  <w:abstractNum w:abstractNumId="5">
    <w:nsid w:val="01110559"/>
    <w:multiLevelType w:val="hybridMultilevel"/>
    <w:tmpl w:val="CC3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017BE6"/>
    <w:multiLevelType w:val="hybridMultilevel"/>
    <w:tmpl w:val="F75AC89A"/>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3660AE"/>
    <w:multiLevelType w:val="hybridMultilevel"/>
    <w:tmpl w:val="942A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4082D"/>
    <w:multiLevelType w:val="hybridMultilevel"/>
    <w:tmpl w:val="9FDAE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B8635CF"/>
    <w:multiLevelType w:val="hybridMultilevel"/>
    <w:tmpl w:val="461606E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890A4B"/>
    <w:multiLevelType w:val="hybridMultilevel"/>
    <w:tmpl w:val="FEDAB7CE"/>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1">
    <w:nsid w:val="0D7F787D"/>
    <w:multiLevelType w:val="hybridMultilevel"/>
    <w:tmpl w:val="47FE5D90"/>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F72F6"/>
    <w:multiLevelType w:val="hybridMultilevel"/>
    <w:tmpl w:val="4D8C53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0732D6D"/>
    <w:multiLevelType w:val="hybridMultilevel"/>
    <w:tmpl w:val="F5B0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3F5B39"/>
    <w:multiLevelType w:val="hybridMultilevel"/>
    <w:tmpl w:val="D240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FD5B34"/>
    <w:multiLevelType w:val="hybridMultilevel"/>
    <w:tmpl w:val="498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C26171"/>
    <w:multiLevelType w:val="hybridMultilevel"/>
    <w:tmpl w:val="EBF2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274397"/>
    <w:multiLevelType w:val="multilevel"/>
    <w:tmpl w:val="96E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007E91"/>
    <w:multiLevelType w:val="hybridMultilevel"/>
    <w:tmpl w:val="CC5A28F8"/>
    <w:lvl w:ilvl="0" w:tplc="00000001">
      <w:start w:val="1"/>
      <w:numFmt w:val="lowerLetter"/>
      <w:lvlText w:val="%1."/>
      <w:lvlJc w:val="left"/>
      <w:pPr>
        <w:ind w:left="360" w:hanging="360"/>
      </w:pPr>
    </w:lvl>
    <w:lvl w:ilvl="1" w:tplc="00000002">
      <w:start w:val="1"/>
      <w:numFmt w:val="lowerLetter"/>
      <w:lvlText w:val="%2."/>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83B3F4A"/>
    <w:multiLevelType w:val="singleLevel"/>
    <w:tmpl w:val="D382D8BA"/>
    <w:lvl w:ilvl="0">
      <w:start w:val="1"/>
      <w:numFmt w:val="bullet"/>
      <w:pStyle w:val="PDCResbullet"/>
      <w:lvlText w:val=""/>
      <w:lvlJc w:val="left"/>
      <w:pPr>
        <w:tabs>
          <w:tab w:val="num" w:pos="360"/>
        </w:tabs>
        <w:ind w:left="360" w:hanging="360"/>
      </w:pPr>
      <w:rPr>
        <w:rFonts w:ascii="Symbol" w:hAnsi="Symbol" w:hint="default"/>
        <w:position w:val="2"/>
        <w:sz w:val="18"/>
      </w:rPr>
    </w:lvl>
  </w:abstractNum>
  <w:abstractNum w:abstractNumId="20">
    <w:nsid w:val="193536A5"/>
    <w:multiLevelType w:val="multilevel"/>
    <w:tmpl w:val="31D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6A1DB3"/>
    <w:multiLevelType w:val="hybridMultilevel"/>
    <w:tmpl w:val="44B649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DA32E25"/>
    <w:multiLevelType w:val="multilevel"/>
    <w:tmpl w:val="05D0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FF7762"/>
    <w:multiLevelType w:val="hybridMultilevel"/>
    <w:tmpl w:val="8004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DD3243"/>
    <w:multiLevelType w:val="hybridMultilevel"/>
    <w:tmpl w:val="BA640A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1F635C09"/>
    <w:multiLevelType w:val="hybridMultilevel"/>
    <w:tmpl w:val="390E1DA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FCB5F95"/>
    <w:multiLevelType w:val="multilevel"/>
    <w:tmpl w:val="5E6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A41864"/>
    <w:multiLevelType w:val="hybridMultilevel"/>
    <w:tmpl w:val="F33CF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43244AF"/>
    <w:multiLevelType w:val="hybridMultilevel"/>
    <w:tmpl w:val="42C84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76511F6"/>
    <w:multiLevelType w:val="hybridMultilevel"/>
    <w:tmpl w:val="9836C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7954BB0"/>
    <w:multiLevelType w:val="hybridMultilevel"/>
    <w:tmpl w:val="C8948DE6"/>
    <w:lvl w:ilvl="0" w:tplc="20EA2742">
      <w:start w:val="1"/>
      <w:numFmt w:val="bullet"/>
      <w:lvlText w:val="•"/>
      <w:lvlJc w:val="left"/>
      <w:pPr>
        <w:tabs>
          <w:tab w:val="num" w:pos="720"/>
        </w:tabs>
        <w:ind w:left="720" w:hanging="360"/>
      </w:pPr>
      <w:rPr>
        <w:rFonts w:ascii="Arial" w:hAnsi="Arial" w:hint="default"/>
      </w:rPr>
    </w:lvl>
    <w:lvl w:ilvl="1" w:tplc="9572D87A">
      <w:start w:val="1"/>
      <w:numFmt w:val="bullet"/>
      <w:lvlText w:val="•"/>
      <w:lvlJc w:val="left"/>
      <w:pPr>
        <w:tabs>
          <w:tab w:val="num" w:pos="1440"/>
        </w:tabs>
        <w:ind w:left="1440" w:hanging="360"/>
      </w:pPr>
      <w:rPr>
        <w:rFonts w:ascii="Arial" w:hAnsi="Arial" w:hint="default"/>
      </w:rPr>
    </w:lvl>
    <w:lvl w:ilvl="2" w:tplc="55F615CA">
      <w:start w:val="1"/>
      <w:numFmt w:val="bullet"/>
      <w:lvlText w:val="•"/>
      <w:lvlJc w:val="left"/>
      <w:pPr>
        <w:tabs>
          <w:tab w:val="num" w:pos="2160"/>
        </w:tabs>
        <w:ind w:left="2160" w:hanging="360"/>
      </w:pPr>
      <w:rPr>
        <w:rFonts w:ascii="Arial" w:hAnsi="Arial" w:hint="default"/>
      </w:rPr>
    </w:lvl>
    <w:lvl w:ilvl="3" w:tplc="5940658A" w:tentative="1">
      <w:start w:val="1"/>
      <w:numFmt w:val="bullet"/>
      <w:lvlText w:val="•"/>
      <w:lvlJc w:val="left"/>
      <w:pPr>
        <w:tabs>
          <w:tab w:val="num" w:pos="2880"/>
        </w:tabs>
        <w:ind w:left="2880" w:hanging="360"/>
      </w:pPr>
      <w:rPr>
        <w:rFonts w:ascii="Arial" w:hAnsi="Arial" w:hint="default"/>
      </w:rPr>
    </w:lvl>
    <w:lvl w:ilvl="4" w:tplc="DCF2C14C" w:tentative="1">
      <w:start w:val="1"/>
      <w:numFmt w:val="bullet"/>
      <w:lvlText w:val="•"/>
      <w:lvlJc w:val="left"/>
      <w:pPr>
        <w:tabs>
          <w:tab w:val="num" w:pos="3600"/>
        </w:tabs>
        <w:ind w:left="3600" w:hanging="360"/>
      </w:pPr>
      <w:rPr>
        <w:rFonts w:ascii="Arial" w:hAnsi="Arial" w:hint="default"/>
      </w:rPr>
    </w:lvl>
    <w:lvl w:ilvl="5" w:tplc="0538AA2E" w:tentative="1">
      <w:start w:val="1"/>
      <w:numFmt w:val="bullet"/>
      <w:lvlText w:val="•"/>
      <w:lvlJc w:val="left"/>
      <w:pPr>
        <w:tabs>
          <w:tab w:val="num" w:pos="4320"/>
        </w:tabs>
        <w:ind w:left="4320" w:hanging="360"/>
      </w:pPr>
      <w:rPr>
        <w:rFonts w:ascii="Arial" w:hAnsi="Arial" w:hint="default"/>
      </w:rPr>
    </w:lvl>
    <w:lvl w:ilvl="6" w:tplc="1092008C" w:tentative="1">
      <w:start w:val="1"/>
      <w:numFmt w:val="bullet"/>
      <w:lvlText w:val="•"/>
      <w:lvlJc w:val="left"/>
      <w:pPr>
        <w:tabs>
          <w:tab w:val="num" w:pos="5040"/>
        </w:tabs>
        <w:ind w:left="5040" w:hanging="360"/>
      </w:pPr>
      <w:rPr>
        <w:rFonts w:ascii="Arial" w:hAnsi="Arial" w:hint="default"/>
      </w:rPr>
    </w:lvl>
    <w:lvl w:ilvl="7" w:tplc="3D681344" w:tentative="1">
      <w:start w:val="1"/>
      <w:numFmt w:val="bullet"/>
      <w:lvlText w:val="•"/>
      <w:lvlJc w:val="left"/>
      <w:pPr>
        <w:tabs>
          <w:tab w:val="num" w:pos="5760"/>
        </w:tabs>
        <w:ind w:left="5760" w:hanging="360"/>
      </w:pPr>
      <w:rPr>
        <w:rFonts w:ascii="Arial" w:hAnsi="Arial" w:hint="default"/>
      </w:rPr>
    </w:lvl>
    <w:lvl w:ilvl="8" w:tplc="9DE02E38" w:tentative="1">
      <w:start w:val="1"/>
      <w:numFmt w:val="bullet"/>
      <w:lvlText w:val="•"/>
      <w:lvlJc w:val="left"/>
      <w:pPr>
        <w:tabs>
          <w:tab w:val="num" w:pos="6480"/>
        </w:tabs>
        <w:ind w:left="6480" w:hanging="360"/>
      </w:pPr>
      <w:rPr>
        <w:rFonts w:ascii="Arial" w:hAnsi="Arial" w:hint="default"/>
      </w:rPr>
    </w:lvl>
  </w:abstractNum>
  <w:abstractNum w:abstractNumId="31">
    <w:nsid w:val="29A54744"/>
    <w:multiLevelType w:val="hybridMultilevel"/>
    <w:tmpl w:val="6BE0121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nsid w:val="29F31052"/>
    <w:multiLevelType w:val="hybridMultilevel"/>
    <w:tmpl w:val="8B0E3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A635E0B"/>
    <w:multiLevelType w:val="hybridMultilevel"/>
    <w:tmpl w:val="4A12F978"/>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2AA71409"/>
    <w:multiLevelType w:val="multilevel"/>
    <w:tmpl w:val="9EC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9104EA"/>
    <w:multiLevelType w:val="hybridMultilevel"/>
    <w:tmpl w:val="D398E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BC139C3"/>
    <w:multiLevelType w:val="hybridMultilevel"/>
    <w:tmpl w:val="612E7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E20949"/>
    <w:multiLevelType w:val="hybridMultilevel"/>
    <w:tmpl w:val="A7E2F3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D4B5BDA"/>
    <w:multiLevelType w:val="hybridMultilevel"/>
    <w:tmpl w:val="2676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2461DD"/>
    <w:multiLevelType w:val="hybridMultilevel"/>
    <w:tmpl w:val="641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312C38"/>
    <w:multiLevelType w:val="multilevel"/>
    <w:tmpl w:val="14FC80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3467050C"/>
    <w:multiLevelType w:val="hybridMultilevel"/>
    <w:tmpl w:val="8A182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540227B"/>
    <w:multiLevelType w:val="hybridMultilevel"/>
    <w:tmpl w:val="187477C2"/>
    <w:lvl w:ilvl="0" w:tplc="F28EB6DA">
      <w:start w:val="1"/>
      <w:numFmt w:val="bullet"/>
      <w:pStyle w:val="Box1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5AC333D"/>
    <w:multiLevelType w:val="hybridMultilevel"/>
    <w:tmpl w:val="39364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7F868D6"/>
    <w:multiLevelType w:val="hybridMultilevel"/>
    <w:tmpl w:val="686A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94B301A"/>
    <w:multiLevelType w:val="multilevel"/>
    <w:tmpl w:val="0F0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98B3F0E"/>
    <w:multiLevelType w:val="hybridMultilevel"/>
    <w:tmpl w:val="9F82D140"/>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AD70750"/>
    <w:multiLevelType w:val="hybridMultilevel"/>
    <w:tmpl w:val="7C6A61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C375D21"/>
    <w:multiLevelType w:val="multilevel"/>
    <w:tmpl w:val="8B105D78"/>
    <w:styleLink w:val="List31"/>
    <w:lvl w:ilvl="0">
      <w:start w:val="1"/>
      <w:numFmt w:val="decimal"/>
      <w:lvlText w:val="%1."/>
      <w:lvlJc w:val="left"/>
      <w:pPr>
        <w:tabs>
          <w:tab w:val="num" w:pos="360"/>
        </w:tabs>
        <w:ind w:left="360" w:hanging="360"/>
      </w:pPr>
      <w:rPr>
        <w:rFonts w:cs="Times New Roman" w:hint="default"/>
        <w:b/>
        <w:color w:val="auto"/>
      </w:rPr>
    </w:lvl>
    <w:lvl w:ilvl="1">
      <w:start w:val="1"/>
      <w:numFmt w:val="upperLetter"/>
      <w:lvlText w:val="%2."/>
      <w:lvlJc w:val="left"/>
      <w:pPr>
        <w:tabs>
          <w:tab w:val="num" w:pos="1080"/>
        </w:tabs>
        <w:ind w:left="720"/>
      </w:pPr>
      <w:rPr>
        <w:rFonts w:cs="Times New Roman"/>
        <w:b w:val="0"/>
        <w:color w:val="auto"/>
      </w:rPr>
    </w:lvl>
    <w:lvl w:ilvl="2">
      <w:start w:val="1"/>
      <w:numFmt w:val="decimal"/>
      <w:lvlText w:val="%3."/>
      <w:lvlJc w:val="left"/>
      <w:pPr>
        <w:tabs>
          <w:tab w:val="num" w:pos="1800"/>
        </w:tabs>
        <w:ind w:left="1440"/>
      </w:pPr>
      <w:rPr>
        <w:rFonts w:ascii="Times New Roman" w:hAnsi="Times New Roman" w:cs="Times New Roman" w:hint="default"/>
        <w:b w:val="0"/>
        <w:color w:val="auto"/>
        <w:sz w:val="24"/>
        <w:szCs w:val="24"/>
      </w:rPr>
    </w:lvl>
    <w:lvl w:ilvl="3">
      <w:start w:val="1"/>
      <w:numFmt w:val="lowerLetter"/>
      <w:lvlText w:val="%4)"/>
      <w:lvlJc w:val="left"/>
      <w:pPr>
        <w:tabs>
          <w:tab w:val="num" w:pos="2520"/>
        </w:tabs>
        <w:ind w:left="2160"/>
      </w:pPr>
      <w:rPr>
        <w:rFonts w:cs="Times New Roman" w:hint="default"/>
        <w:b w:val="0"/>
        <w:color w:val="auto"/>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9">
    <w:nsid w:val="3C861BA2"/>
    <w:multiLevelType w:val="hybridMultilevel"/>
    <w:tmpl w:val="7A28BF1C"/>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D8D1C1D"/>
    <w:multiLevelType w:val="hybridMultilevel"/>
    <w:tmpl w:val="9944759E"/>
    <w:lvl w:ilvl="0" w:tplc="04090019">
      <w:start w:val="1"/>
      <w:numFmt w:val="low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1">
    <w:nsid w:val="3E906D77"/>
    <w:multiLevelType w:val="hybridMultilevel"/>
    <w:tmpl w:val="9F089248"/>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3EBB5F67"/>
    <w:multiLevelType w:val="hybridMultilevel"/>
    <w:tmpl w:val="7506EC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14075E6"/>
    <w:multiLevelType w:val="hybridMultilevel"/>
    <w:tmpl w:val="3AA2B3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897B8E"/>
    <w:multiLevelType w:val="multilevel"/>
    <w:tmpl w:val="8FC64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4C56BCD"/>
    <w:multiLevelType w:val="hybridMultilevel"/>
    <w:tmpl w:val="B88C5B9A"/>
    <w:lvl w:ilvl="0" w:tplc="2BDC1EB2">
      <w:start w:val="1"/>
      <w:numFmt w:val="bullet"/>
      <w:pStyle w:val="BulletTextSpecial"/>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5E81FBB"/>
    <w:multiLevelType w:val="hybridMultilevel"/>
    <w:tmpl w:val="1A48B426"/>
    <w:lvl w:ilvl="0" w:tplc="899EF970">
      <w:start w:val="1"/>
      <w:numFmt w:val="bullet"/>
      <w:pStyle w:val="ExpTable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6C70F32"/>
    <w:multiLevelType w:val="hybridMultilevel"/>
    <w:tmpl w:val="5AA4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13526F"/>
    <w:multiLevelType w:val="hybridMultilevel"/>
    <w:tmpl w:val="4BFA1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D020BF9"/>
    <w:multiLevelType w:val="hybridMultilevel"/>
    <w:tmpl w:val="00784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094C0E"/>
    <w:multiLevelType w:val="hybridMultilevel"/>
    <w:tmpl w:val="1670287E"/>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4F47179A"/>
    <w:multiLevelType w:val="hybridMultilevel"/>
    <w:tmpl w:val="36B2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E66559"/>
    <w:multiLevelType w:val="hybridMultilevel"/>
    <w:tmpl w:val="845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3D0BF9"/>
    <w:multiLevelType w:val="hybridMultilevel"/>
    <w:tmpl w:val="F080E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09A7A2D"/>
    <w:multiLevelType w:val="hybridMultilevel"/>
    <w:tmpl w:val="A68AA48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18E01E4"/>
    <w:multiLevelType w:val="hybridMultilevel"/>
    <w:tmpl w:val="54941F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300690A"/>
    <w:multiLevelType w:val="multilevel"/>
    <w:tmpl w:val="C6F67B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nsid w:val="53954159"/>
    <w:multiLevelType w:val="hybridMultilevel"/>
    <w:tmpl w:val="78BAE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3C90213"/>
    <w:multiLevelType w:val="hybridMultilevel"/>
    <w:tmpl w:val="969C5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7231599"/>
    <w:multiLevelType w:val="hybridMultilevel"/>
    <w:tmpl w:val="A5D8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7B92A47"/>
    <w:multiLevelType w:val="multilevel"/>
    <w:tmpl w:val="48E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A7500B7"/>
    <w:multiLevelType w:val="multilevel"/>
    <w:tmpl w:val="21DE8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AA47EF6"/>
    <w:multiLevelType w:val="hybridMultilevel"/>
    <w:tmpl w:val="D1F65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BBD2A3A"/>
    <w:multiLevelType w:val="hybridMultilevel"/>
    <w:tmpl w:val="4BAC9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D7106CF"/>
    <w:multiLevelType w:val="hybridMultilevel"/>
    <w:tmpl w:val="651E8D02"/>
    <w:lvl w:ilvl="0" w:tplc="DF7C3AA0">
      <w:start w:val="1"/>
      <w:numFmt w:val="bullet"/>
      <w:pStyle w:val="BulletedText"/>
      <w:lvlText w:val=""/>
      <w:lvlJc w:val="left"/>
      <w:pPr>
        <w:tabs>
          <w:tab w:val="num" w:pos="360"/>
        </w:tabs>
        <w:ind w:left="360" w:hanging="360"/>
      </w:pPr>
      <w:rPr>
        <w:rFonts w:ascii="Symbol" w:hAnsi="Symbol" w:hint="default"/>
        <w:color w:val="auto"/>
        <w:sz w:val="16"/>
      </w:rPr>
    </w:lvl>
    <w:lvl w:ilvl="1" w:tplc="BCE41CD0">
      <w:start w:val="1"/>
      <w:numFmt w:val="bullet"/>
      <w:lvlText w:val=""/>
      <w:lvlJc w:val="left"/>
      <w:pPr>
        <w:tabs>
          <w:tab w:val="num" w:pos="1440"/>
        </w:tabs>
        <w:ind w:left="1440" w:hanging="360"/>
      </w:pPr>
      <w:rPr>
        <w:rFonts w:ascii="Symbol" w:hAnsi="Symbol" w:hint="default"/>
        <w:color w:val="0000FF"/>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DE6174D"/>
    <w:multiLevelType w:val="hybridMultilevel"/>
    <w:tmpl w:val="45EE3518"/>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5E8C7C44"/>
    <w:multiLevelType w:val="hybridMultilevel"/>
    <w:tmpl w:val="44B42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0490DB8"/>
    <w:multiLevelType w:val="multilevel"/>
    <w:tmpl w:val="B1C092B4"/>
    <w:lvl w:ilvl="0">
      <w:start w:val="1"/>
      <w:numFmt w:val="decimal"/>
      <w:lvlText w:val="%1."/>
      <w:lvlJc w:val="left"/>
      <w:pPr>
        <w:ind w:left="1080" w:hanging="360"/>
      </w:pPr>
      <w:rPr>
        <w:rFonts w:cs="Times New Roman"/>
      </w:rPr>
    </w:lvl>
    <w:lvl w:ilvl="1">
      <w:start w:val="1"/>
      <w:numFmt w:val="upperLetter"/>
      <w:lvlText w:val="%2."/>
      <w:lvlJc w:val="left"/>
      <w:pPr>
        <w:tabs>
          <w:tab w:val="num" w:pos="-240"/>
        </w:tabs>
        <w:ind w:left="-600"/>
      </w:pPr>
      <w:rPr>
        <w:rFonts w:cs="Times New Roman"/>
      </w:rPr>
    </w:lvl>
    <w:lvl w:ilvl="2">
      <w:start w:val="1"/>
      <w:numFmt w:val="decimal"/>
      <w:lvlText w:val="%3."/>
      <w:lvlJc w:val="left"/>
      <w:pPr>
        <w:tabs>
          <w:tab w:val="num" w:pos="360"/>
        </w:tabs>
      </w:pPr>
      <w:rPr>
        <w:rFonts w:ascii="Times New Roman" w:hAnsi="Times New Roman" w:cs="Times New Roman" w:hint="default"/>
        <w:sz w:val="24"/>
        <w:szCs w:val="24"/>
      </w:rPr>
    </w:lvl>
    <w:lvl w:ilvl="3">
      <w:start w:val="1"/>
      <w:numFmt w:val="lowerLetter"/>
      <w:lvlText w:val="%4)"/>
      <w:lvlJc w:val="left"/>
      <w:pPr>
        <w:tabs>
          <w:tab w:val="num" w:pos="1080"/>
        </w:tabs>
        <w:ind w:left="720"/>
      </w:pPr>
      <w:rPr>
        <w:rFonts w:cs="Times New Roman"/>
      </w:rPr>
    </w:lvl>
    <w:lvl w:ilvl="4">
      <w:start w:val="1"/>
      <w:numFmt w:val="decimal"/>
      <w:pStyle w:val="Heading5"/>
      <w:lvlText w:val="(%5)"/>
      <w:lvlJc w:val="left"/>
      <w:pPr>
        <w:tabs>
          <w:tab w:val="num" w:pos="1800"/>
        </w:tabs>
        <w:ind w:left="1440"/>
      </w:pPr>
      <w:rPr>
        <w:rFonts w:cs="Times New Roman"/>
      </w:rPr>
    </w:lvl>
    <w:lvl w:ilvl="5">
      <w:start w:val="1"/>
      <w:numFmt w:val="lowerLetter"/>
      <w:pStyle w:val="Heading6"/>
      <w:lvlText w:val="(%6)"/>
      <w:lvlJc w:val="left"/>
      <w:pPr>
        <w:tabs>
          <w:tab w:val="num" w:pos="2520"/>
        </w:tabs>
        <w:ind w:left="2160"/>
      </w:pPr>
      <w:rPr>
        <w:rFonts w:cs="Times New Roman"/>
      </w:rPr>
    </w:lvl>
    <w:lvl w:ilvl="6">
      <w:start w:val="1"/>
      <w:numFmt w:val="lowerRoman"/>
      <w:pStyle w:val="Heading7"/>
      <w:lvlText w:val="(%7)"/>
      <w:lvlJc w:val="left"/>
      <w:pPr>
        <w:tabs>
          <w:tab w:val="num" w:pos="3240"/>
        </w:tabs>
        <w:ind w:left="2880"/>
      </w:pPr>
      <w:rPr>
        <w:rFonts w:cs="Times New Roman"/>
      </w:rPr>
    </w:lvl>
    <w:lvl w:ilvl="7">
      <w:start w:val="1"/>
      <w:numFmt w:val="lowerLetter"/>
      <w:pStyle w:val="Heading8"/>
      <w:lvlText w:val="(%8)"/>
      <w:lvlJc w:val="left"/>
      <w:pPr>
        <w:tabs>
          <w:tab w:val="num" w:pos="3960"/>
        </w:tabs>
        <w:ind w:left="3600"/>
      </w:pPr>
      <w:rPr>
        <w:rFonts w:cs="Times New Roman"/>
      </w:rPr>
    </w:lvl>
    <w:lvl w:ilvl="8">
      <w:start w:val="1"/>
      <w:numFmt w:val="lowerRoman"/>
      <w:pStyle w:val="Heading9"/>
      <w:lvlText w:val="(%9)"/>
      <w:lvlJc w:val="left"/>
      <w:pPr>
        <w:tabs>
          <w:tab w:val="num" w:pos="4680"/>
        </w:tabs>
        <w:ind w:left="4320"/>
      </w:pPr>
      <w:rPr>
        <w:rFonts w:cs="Times New Roman"/>
      </w:rPr>
    </w:lvl>
  </w:abstractNum>
  <w:abstractNum w:abstractNumId="78">
    <w:nsid w:val="625B058A"/>
    <w:multiLevelType w:val="hybridMultilevel"/>
    <w:tmpl w:val="76669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2C1601B"/>
    <w:multiLevelType w:val="multilevel"/>
    <w:tmpl w:val="5BAA16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nsid w:val="642C43A6"/>
    <w:multiLevelType w:val="hybridMultilevel"/>
    <w:tmpl w:val="099C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C94384"/>
    <w:multiLevelType w:val="hybridMultilevel"/>
    <w:tmpl w:val="B6BCDA10"/>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4CD5718"/>
    <w:multiLevelType w:val="hybridMultilevel"/>
    <w:tmpl w:val="63FA0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73D58BF"/>
    <w:multiLevelType w:val="hybridMultilevel"/>
    <w:tmpl w:val="D6B2EF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7725FC3"/>
    <w:multiLevelType w:val="multilevel"/>
    <w:tmpl w:val="C4F0BED0"/>
    <w:lvl w:ilvl="0">
      <w:start w:val="1"/>
      <w:numFmt w:val="bullet"/>
      <w:pStyle w:val="BulletText"/>
      <w:lvlText w:val=""/>
      <w:lvlJc w:val="left"/>
      <w:pPr>
        <w:tabs>
          <w:tab w:val="num" w:pos="720"/>
        </w:tabs>
        <w:ind w:left="720" w:hanging="360"/>
      </w:pPr>
      <w:rPr>
        <w:rFonts w:ascii="Symbol" w:hAnsi="Symbol"/>
        <w:sz w:val="22"/>
      </w:rPr>
    </w:lvl>
    <w:lvl w:ilvl="1">
      <w:start w:val="1"/>
      <w:numFmt w:val="bullet"/>
      <w:pStyle w:val="BulletTextInden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nsid w:val="6F6B3386"/>
    <w:multiLevelType w:val="hybridMultilevel"/>
    <w:tmpl w:val="C0E211FE"/>
    <w:lvl w:ilvl="0" w:tplc="A990ABD4">
      <w:start w:val="1"/>
      <w:numFmt w:val="bullet"/>
      <w:lvlText w:val=""/>
      <w:lvlJc w:val="left"/>
      <w:pPr>
        <w:tabs>
          <w:tab w:val="num" w:pos="360"/>
        </w:tabs>
        <w:ind w:left="360" w:hanging="360"/>
      </w:pPr>
      <w:rPr>
        <w:rFonts w:ascii="Symbol" w:hAnsi="Symbol" w:hint="default"/>
        <w:color w:val="auto"/>
      </w:rPr>
    </w:lvl>
    <w:lvl w:ilvl="1" w:tplc="04090003">
      <w:start w:val="1"/>
      <w:numFmt w:val="bullet"/>
      <w:pStyle w:val="ListBullet3"/>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0647812"/>
    <w:multiLevelType w:val="multilevel"/>
    <w:tmpl w:val="47BC89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nsid w:val="71603021"/>
    <w:multiLevelType w:val="hybridMultilevel"/>
    <w:tmpl w:val="53D0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1632C0E"/>
    <w:multiLevelType w:val="hybridMultilevel"/>
    <w:tmpl w:val="BEE60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1CD0758"/>
    <w:multiLevelType w:val="hybridMultilevel"/>
    <w:tmpl w:val="C08A1DD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1E52AA0"/>
    <w:multiLevelType w:val="hybridMultilevel"/>
    <w:tmpl w:val="C8088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3FC698D"/>
    <w:multiLevelType w:val="hybridMultilevel"/>
    <w:tmpl w:val="C2220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74287650"/>
    <w:multiLevelType w:val="hybridMultilevel"/>
    <w:tmpl w:val="6450E97C"/>
    <w:lvl w:ilvl="0" w:tplc="0409000F">
      <w:start w:val="1"/>
      <w:numFmt w:val="decimal"/>
      <w:lvlText w:val="%1."/>
      <w:lvlJc w:val="left"/>
      <w:pPr>
        <w:tabs>
          <w:tab w:val="num" w:pos="795"/>
        </w:tabs>
        <w:ind w:left="795" w:hanging="360"/>
      </w:pPr>
      <w:rPr>
        <w:rFonts w:cs="Times New Roman"/>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93">
    <w:nsid w:val="744539B8"/>
    <w:multiLevelType w:val="hybridMultilevel"/>
    <w:tmpl w:val="284EA244"/>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749248B1"/>
    <w:multiLevelType w:val="hybridMultilevel"/>
    <w:tmpl w:val="0A0CE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6FD2689"/>
    <w:multiLevelType w:val="hybridMultilevel"/>
    <w:tmpl w:val="1C8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5003B6"/>
    <w:multiLevelType w:val="hybridMultilevel"/>
    <w:tmpl w:val="2D4060AE"/>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3E02EE"/>
    <w:multiLevelType w:val="hybridMultilevel"/>
    <w:tmpl w:val="09569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9D70566"/>
    <w:multiLevelType w:val="hybridMultilevel"/>
    <w:tmpl w:val="B7142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AC1198C"/>
    <w:multiLevelType w:val="multilevel"/>
    <w:tmpl w:val="7A46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B42658F"/>
    <w:multiLevelType w:val="hybridMultilevel"/>
    <w:tmpl w:val="E1FC346C"/>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7DB1424D"/>
    <w:multiLevelType w:val="hybridMultilevel"/>
    <w:tmpl w:val="79DC8990"/>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DDD61EB"/>
    <w:multiLevelType w:val="hybridMultilevel"/>
    <w:tmpl w:val="B9929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num>
  <w:num w:numId="6">
    <w:abstractNumId w:val="0"/>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
  </w:num>
  <w:num w:numId="16">
    <w:abstractNumId w:val="2"/>
  </w:num>
  <w:num w:numId="17">
    <w:abstractNumId w:val="48"/>
  </w:num>
  <w:num w:numId="18">
    <w:abstractNumId w:val="40"/>
  </w:num>
  <w:num w:numId="19">
    <w:abstractNumId w:val="91"/>
  </w:num>
  <w:num w:numId="20">
    <w:abstractNumId w:val="4"/>
    <w:lvlOverride w:ilvl="0">
      <w:lvl w:ilvl="0">
        <w:numFmt w:val="bullet"/>
        <w:lvlText w:val=""/>
        <w:legacy w:legacy="1" w:legacySpace="0" w:legacyIndent="360"/>
        <w:lvlJc w:val="left"/>
        <w:rPr>
          <w:rFonts w:ascii="Symbol" w:hAnsi="Symbol" w:hint="default"/>
        </w:rPr>
      </w:lvl>
    </w:lvlOverride>
  </w:num>
  <w:num w:numId="21">
    <w:abstractNumId w:val="49"/>
  </w:num>
  <w:num w:numId="22">
    <w:abstractNumId w:val="3"/>
  </w:num>
  <w:num w:numId="23">
    <w:abstractNumId w:val="85"/>
  </w:num>
  <w:num w:numId="24">
    <w:abstractNumId w:val="19"/>
  </w:num>
  <w:num w:numId="25">
    <w:abstractNumId w:val="56"/>
  </w:num>
  <w:num w:numId="26">
    <w:abstractNumId w:val="74"/>
  </w:num>
  <w:num w:numId="27">
    <w:abstractNumId w:val="84"/>
  </w:num>
  <w:num w:numId="28">
    <w:abstractNumId w:val="42"/>
  </w:num>
  <w:num w:numId="29">
    <w:abstractNumId w:val="55"/>
  </w:num>
  <w:num w:numId="30">
    <w:abstractNumId w:val="35"/>
  </w:num>
  <w:num w:numId="31">
    <w:abstractNumId w:val="67"/>
  </w:num>
  <w:num w:numId="32">
    <w:abstractNumId w:val="92"/>
  </w:num>
  <w:num w:numId="33">
    <w:abstractNumId w:val="39"/>
  </w:num>
  <w:num w:numId="34">
    <w:abstractNumId w:val="68"/>
  </w:num>
  <w:num w:numId="35">
    <w:abstractNumId w:val="102"/>
  </w:num>
  <w:num w:numId="36">
    <w:abstractNumId w:val="72"/>
  </w:num>
  <w:num w:numId="37">
    <w:abstractNumId w:val="30"/>
  </w:num>
  <w:num w:numId="38">
    <w:abstractNumId w:val="82"/>
  </w:num>
  <w:num w:numId="39">
    <w:abstractNumId w:val="88"/>
  </w:num>
  <w:num w:numId="40">
    <w:abstractNumId w:val="98"/>
  </w:num>
  <w:num w:numId="41">
    <w:abstractNumId w:val="23"/>
  </w:num>
  <w:num w:numId="42">
    <w:abstractNumId w:val="80"/>
  </w:num>
  <w:num w:numId="43">
    <w:abstractNumId w:val="62"/>
  </w:num>
  <w:num w:numId="44">
    <w:abstractNumId w:val="31"/>
  </w:num>
  <w:num w:numId="45">
    <w:abstractNumId w:val="25"/>
  </w:num>
  <w:num w:numId="46">
    <w:abstractNumId w:val="27"/>
  </w:num>
  <w:num w:numId="47">
    <w:abstractNumId w:val="12"/>
  </w:num>
  <w:num w:numId="48">
    <w:abstractNumId w:val="9"/>
  </w:num>
  <w:num w:numId="49">
    <w:abstractNumId w:val="61"/>
  </w:num>
  <w:num w:numId="50">
    <w:abstractNumId w:val="10"/>
  </w:num>
  <w:num w:numId="51">
    <w:abstractNumId w:val="83"/>
  </w:num>
  <w:num w:numId="52">
    <w:abstractNumId w:val="21"/>
  </w:num>
  <w:num w:numId="53">
    <w:abstractNumId w:val="15"/>
  </w:num>
  <w:num w:numId="54">
    <w:abstractNumId w:val="5"/>
  </w:num>
  <w:num w:numId="55">
    <w:abstractNumId w:val="41"/>
  </w:num>
  <w:num w:numId="56">
    <w:abstractNumId w:val="13"/>
  </w:num>
  <w:num w:numId="57">
    <w:abstractNumId w:val="38"/>
  </w:num>
  <w:num w:numId="58">
    <w:abstractNumId w:val="44"/>
  </w:num>
  <w:num w:numId="59">
    <w:abstractNumId w:val="95"/>
  </w:num>
  <w:num w:numId="60">
    <w:abstractNumId w:val="69"/>
  </w:num>
  <w:num w:numId="61">
    <w:abstractNumId w:val="77"/>
  </w:num>
  <w:num w:numId="62">
    <w:abstractNumId w:val="65"/>
  </w:num>
  <w:num w:numId="63">
    <w:abstractNumId w:val="37"/>
  </w:num>
  <w:num w:numId="64">
    <w:abstractNumId w:val="64"/>
  </w:num>
  <w:num w:numId="65">
    <w:abstractNumId w:val="46"/>
  </w:num>
  <w:num w:numId="66">
    <w:abstractNumId w:val="89"/>
  </w:num>
  <w:num w:numId="67">
    <w:abstractNumId w:val="87"/>
  </w:num>
  <w:num w:numId="68">
    <w:abstractNumId w:val="96"/>
  </w:num>
  <w:num w:numId="69">
    <w:abstractNumId w:val="81"/>
  </w:num>
  <w:num w:numId="70">
    <w:abstractNumId w:val="53"/>
  </w:num>
  <w:num w:numId="71">
    <w:abstractNumId w:val="24"/>
  </w:num>
  <w:num w:numId="72">
    <w:abstractNumId w:val="34"/>
  </w:num>
  <w:num w:numId="73">
    <w:abstractNumId w:val="71"/>
  </w:num>
  <w:num w:numId="74">
    <w:abstractNumId w:val="54"/>
  </w:num>
  <w:num w:numId="75">
    <w:abstractNumId w:val="70"/>
  </w:num>
  <w:num w:numId="76">
    <w:abstractNumId w:val="17"/>
  </w:num>
  <w:num w:numId="77">
    <w:abstractNumId w:val="26"/>
  </w:num>
  <w:num w:numId="78">
    <w:abstractNumId w:val="20"/>
  </w:num>
  <w:num w:numId="79">
    <w:abstractNumId w:val="99"/>
  </w:num>
  <w:num w:numId="80">
    <w:abstractNumId w:val="45"/>
  </w:num>
  <w:num w:numId="81">
    <w:abstractNumId w:val="22"/>
  </w:num>
  <w:num w:numId="82">
    <w:abstractNumId w:val="86"/>
  </w:num>
  <w:num w:numId="83">
    <w:abstractNumId w:val="79"/>
  </w:num>
  <w:num w:numId="84">
    <w:abstractNumId w:val="66"/>
  </w:num>
  <w:num w:numId="85">
    <w:abstractNumId w:val="14"/>
  </w:num>
  <w:num w:numId="86">
    <w:abstractNumId w:val="7"/>
  </w:num>
  <w:num w:numId="87">
    <w:abstractNumId w:val="52"/>
  </w:num>
  <w:num w:numId="88">
    <w:abstractNumId w:val="47"/>
  </w:num>
  <w:num w:numId="89">
    <w:abstractNumId w:val="63"/>
  </w:num>
  <w:num w:numId="90">
    <w:abstractNumId w:val="43"/>
  </w:num>
  <w:num w:numId="91">
    <w:abstractNumId w:val="8"/>
  </w:num>
  <w:num w:numId="92">
    <w:abstractNumId w:val="90"/>
  </w:num>
  <w:num w:numId="93">
    <w:abstractNumId w:val="57"/>
  </w:num>
  <w:num w:numId="94">
    <w:abstractNumId w:val="16"/>
  </w:num>
  <w:num w:numId="95">
    <w:abstractNumId w:val="97"/>
  </w:num>
  <w:num w:numId="96">
    <w:abstractNumId w:val="58"/>
  </w:num>
  <w:num w:numId="97">
    <w:abstractNumId w:val="28"/>
  </w:num>
  <w:num w:numId="98">
    <w:abstractNumId w:val="29"/>
  </w:num>
  <w:num w:numId="99">
    <w:abstractNumId w:val="78"/>
  </w:num>
  <w:num w:numId="100">
    <w:abstractNumId w:val="32"/>
  </w:num>
  <w:num w:numId="101">
    <w:abstractNumId w:val="11"/>
  </w:num>
  <w:num w:numId="102">
    <w:abstractNumId w:val="50"/>
  </w:num>
  <w:num w:numId="103">
    <w:abstractNumId w:val="100"/>
  </w:num>
  <w:num w:numId="104">
    <w:abstractNumId w:val="6"/>
  </w:num>
  <w:num w:numId="105">
    <w:abstractNumId w:val="33"/>
  </w:num>
  <w:num w:numId="106">
    <w:abstractNumId w:val="93"/>
  </w:num>
  <w:num w:numId="107">
    <w:abstractNumId w:val="101"/>
  </w:num>
  <w:num w:numId="108">
    <w:abstractNumId w:val="51"/>
  </w:num>
  <w:num w:numId="109">
    <w:abstractNumId w:val="18"/>
  </w:num>
  <w:num w:numId="110">
    <w:abstractNumId w:val="60"/>
  </w:num>
  <w:num w:numId="111">
    <w:abstractNumId w:val="75"/>
  </w:num>
  <w:num w:numId="112">
    <w:abstractNumId w:val="94"/>
  </w:num>
  <w:num w:numId="113">
    <w:abstractNumId w:val="73"/>
  </w:num>
  <w:num w:numId="114">
    <w:abstractNumId w:val="76"/>
  </w:num>
  <w:num w:numId="115">
    <w:abstractNumId w:val="36"/>
  </w:num>
  <w:num w:numId="116">
    <w:abstractNumId w:val="5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B5"/>
    <w:rsid w:val="00001244"/>
    <w:rsid w:val="0000404C"/>
    <w:rsid w:val="000063DD"/>
    <w:rsid w:val="00007794"/>
    <w:rsid w:val="00007866"/>
    <w:rsid w:val="00011984"/>
    <w:rsid w:val="00012041"/>
    <w:rsid w:val="0001778C"/>
    <w:rsid w:val="000202DD"/>
    <w:rsid w:val="00024629"/>
    <w:rsid w:val="000474BA"/>
    <w:rsid w:val="000522E3"/>
    <w:rsid w:val="00054389"/>
    <w:rsid w:val="00055EF6"/>
    <w:rsid w:val="000648FF"/>
    <w:rsid w:val="00072DCE"/>
    <w:rsid w:val="00080B66"/>
    <w:rsid w:val="000908AD"/>
    <w:rsid w:val="00090CAB"/>
    <w:rsid w:val="000965CA"/>
    <w:rsid w:val="0009698D"/>
    <w:rsid w:val="000A2DEC"/>
    <w:rsid w:val="000A3A1B"/>
    <w:rsid w:val="000A563A"/>
    <w:rsid w:val="000A726D"/>
    <w:rsid w:val="000B11E5"/>
    <w:rsid w:val="000B15FD"/>
    <w:rsid w:val="000B2AB5"/>
    <w:rsid w:val="000B31DC"/>
    <w:rsid w:val="000B3ADA"/>
    <w:rsid w:val="000D48CA"/>
    <w:rsid w:val="000E137C"/>
    <w:rsid w:val="000E64B7"/>
    <w:rsid w:val="000F47C3"/>
    <w:rsid w:val="000F4941"/>
    <w:rsid w:val="001045C5"/>
    <w:rsid w:val="001050FB"/>
    <w:rsid w:val="00105AEA"/>
    <w:rsid w:val="00106788"/>
    <w:rsid w:val="0010709A"/>
    <w:rsid w:val="00107532"/>
    <w:rsid w:val="0011173C"/>
    <w:rsid w:val="00112035"/>
    <w:rsid w:val="00117A9A"/>
    <w:rsid w:val="001246EB"/>
    <w:rsid w:val="00125A37"/>
    <w:rsid w:val="00127ECD"/>
    <w:rsid w:val="001330EF"/>
    <w:rsid w:val="00133F52"/>
    <w:rsid w:val="001353B6"/>
    <w:rsid w:val="00135A90"/>
    <w:rsid w:val="00140099"/>
    <w:rsid w:val="0014118A"/>
    <w:rsid w:val="001422C9"/>
    <w:rsid w:val="0014267E"/>
    <w:rsid w:val="00144CFF"/>
    <w:rsid w:val="0014570D"/>
    <w:rsid w:val="0015310C"/>
    <w:rsid w:val="00155E8C"/>
    <w:rsid w:val="00165B05"/>
    <w:rsid w:val="00170E35"/>
    <w:rsid w:val="001714C3"/>
    <w:rsid w:val="00172583"/>
    <w:rsid w:val="001744AD"/>
    <w:rsid w:val="00174EC1"/>
    <w:rsid w:val="00181CDD"/>
    <w:rsid w:val="0018628B"/>
    <w:rsid w:val="00193864"/>
    <w:rsid w:val="00197FBC"/>
    <w:rsid w:val="001A1EBD"/>
    <w:rsid w:val="001A3961"/>
    <w:rsid w:val="001A3A76"/>
    <w:rsid w:val="001A50A8"/>
    <w:rsid w:val="001B5A7B"/>
    <w:rsid w:val="001B7A0B"/>
    <w:rsid w:val="001B7EE9"/>
    <w:rsid w:val="001C7ED0"/>
    <w:rsid w:val="001D046A"/>
    <w:rsid w:val="001D0E86"/>
    <w:rsid w:val="001D7DBD"/>
    <w:rsid w:val="001E290B"/>
    <w:rsid w:val="001E5422"/>
    <w:rsid w:val="001E6E74"/>
    <w:rsid w:val="001F14A3"/>
    <w:rsid w:val="001F2670"/>
    <w:rsid w:val="001F47FE"/>
    <w:rsid w:val="00200E87"/>
    <w:rsid w:val="00204F70"/>
    <w:rsid w:val="00204FE5"/>
    <w:rsid w:val="0020642C"/>
    <w:rsid w:val="002065E6"/>
    <w:rsid w:val="00206BAD"/>
    <w:rsid w:val="002164BD"/>
    <w:rsid w:val="00216B63"/>
    <w:rsid w:val="00220513"/>
    <w:rsid w:val="00222A91"/>
    <w:rsid w:val="00222AF9"/>
    <w:rsid w:val="0022326B"/>
    <w:rsid w:val="00226D97"/>
    <w:rsid w:val="00240DAC"/>
    <w:rsid w:val="00243F8F"/>
    <w:rsid w:val="0024581D"/>
    <w:rsid w:val="0025451E"/>
    <w:rsid w:val="0026055F"/>
    <w:rsid w:val="002607C9"/>
    <w:rsid w:val="00272F72"/>
    <w:rsid w:val="00274CE6"/>
    <w:rsid w:val="002758A3"/>
    <w:rsid w:val="00277E73"/>
    <w:rsid w:val="002815F9"/>
    <w:rsid w:val="0028166A"/>
    <w:rsid w:val="002902EB"/>
    <w:rsid w:val="0029108B"/>
    <w:rsid w:val="0029169B"/>
    <w:rsid w:val="00292536"/>
    <w:rsid w:val="00294813"/>
    <w:rsid w:val="00295A82"/>
    <w:rsid w:val="00296363"/>
    <w:rsid w:val="00297096"/>
    <w:rsid w:val="002A09EE"/>
    <w:rsid w:val="002A32D7"/>
    <w:rsid w:val="002C1816"/>
    <w:rsid w:val="002C3F22"/>
    <w:rsid w:val="002C67B5"/>
    <w:rsid w:val="002D16CF"/>
    <w:rsid w:val="002E0F6B"/>
    <w:rsid w:val="002E1599"/>
    <w:rsid w:val="002E162D"/>
    <w:rsid w:val="002E27DB"/>
    <w:rsid w:val="002E3B6A"/>
    <w:rsid w:val="002E5073"/>
    <w:rsid w:val="002E7A37"/>
    <w:rsid w:val="002F0729"/>
    <w:rsid w:val="002F354D"/>
    <w:rsid w:val="002F6129"/>
    <w:rsid w:val="00301842"/>
    <w:rsid w:val="00305A04"/>
    <w:rsid w:val="0031591C"/>
    <w:rsid w:val="003208DF"/>
    <w:rsid w:val="00320BD4"/>
    <w:rsid w:val="00330762"/>
    <w:rsid w:val="00336C86"/>
    <w:rsid w:val="003455DC"/>
    <w:rsid w:val="00346E9E"/>
    <w:rsid w:val="00367920"/>
    <w:rsid w:val="00370228"/>
    <w:rsid w:val="00370AE0"/>
    <w:rsid w:val="00376D47"/>
    <w:rsid w:val="00386255"/>
    <w:rsid w:val="00390048"/>
    <w:rsid w:val="003920AD"/>
    <w:rsid w:val="00392688"/>
    <w:rsid w:val="00393E58"/>
    <w:rsid w:val="003A055D"/>
    <w:rsid w:val="003A2EF8"/>
    <w:rsid w:val="003B0D07"/>
    <w:rsid w:val="003C2D30"/>
    <w:rsid w:val="003D0C05"/>
    <w:rsid w:val="003D35FB"/>
    <w:rsid w:val="003E2035"/>
    <w:rsid w:val="003E6C2F"/>
    <w:rsid w:val="003F3771"/>
    <w:rsid w:val="003F62C5"/>
    <w:rsid w:val="004045AA"/>
    <w:rsid w:val="00405474"/>
    <w:rsid w:val="004058FF"/>
    <w:rsid w:val="00410B47"/>
    <w:rsid w:val="0042026F"/>
    <w:rsid w:val="0042149F"/>
    <w:rsid w:val="004221D5"/>
    <w:rsid w:val="00422F45"/>
    <w:rsid w:val="00424AFE"/>
    <w:rsid w:val="00424B5F"/>
    <w:rsid w:val="00442E4F"/>
    <w:rsid w:val="0045177A"/>
    <w:rsid w:val="00455E5E"/>
    <w:rsid w:val="0045615C"/>
    <w:rsid w:val="004647BF"/>
    <w:rsid w:val="00473A2F"/>
    <w:rsid w:val="0047588E"/>
    <w:rsid w:val="004807EC"/>
    <w:rsid w:val="0049668E"/>
    <w:rsid w:val="004A66A7"/>
    <w:rsid w:val="004B2F8E"/>
    <w:rsid w:val="004C2968"/>
    <w:rsid w:val="004D161F"/>
    <w:rsid w:val="004E0A4C"/>
    <w:rsid w:val="004F0399"/>
    <w:rsid w:val="004F7C54"/>
    <w:rsid w:val="0051278B"/>
    <w:rsid w:val="005139E6"/>
    <w:rsid w:val="00514398"/>
    <w:rsid w:val="005152C2"/>
    <w:rsid w:val="00520761"/>
    <w:rsid w:val="00522281"/>
    <w:rsid w:val="00524FED"/>
    <w:rsid w:val="00525FC5"/>
    <w:rsid w:val="00530402"/>
    <w:rsid w:val="00533653"/>
    <w:rsid w:val="00542F16"/>
    <w:rsid w:val="005443E9"/>
    <w:rsid w:val="0055078A"/>
    <w:rsid w:val="005518B5"/>
    <w:rsid w:val="00553DE9"/>
    <w:rsid w:val="00555DA6"/>
    <w:rsid w:val="005810B4"/>
    <w:rsid w:val="0058463C"/>
    <w:rsid w:val="00585811"/>
    <w:rsid w:val="00586001"/>
    <w:rsid w:val="0058626C"/>
    <w:rsid w:val="00586EC8"/>
    <w:rsid w:val="005917FC"/>
    <w:rsid w:val="005A18B4"/>
    <w:rsid w:val="005B00AC"/>
    <w:rsid w:val="005B2BB6"/>
    <w:rsid w:val="005C17CD"/>
    <w:rsid w:val="005C2B73"/>
    <w:rsid w:val="005C61CF"/>
    <w:rsid w:val="005E0683"/>
    <w:rsid w:val="005E3176"/>
    <w:rsid w:val="005E5B8F"/>
    <w:rsid w:val="005F440B"/>
    <w:rsid w:val="005F4473"/>
    <w:rsid w:val="0060112D"/>
    <w:rsid w:val="006012A7"/>
    <w:rsid w:val="0060351B"/>
    <w:rsid w:val="006133E7"/>
    <w:rsid w:val="006154D7"/>
    <w:rsid w:val="0062091D"/>
    <w:rsid w:val="00620BDC"/>
    <w:rsid w:val="00627344"/>
    <w:rsid w:val="00627ACC"/>
    <w:rsid w:val="00640A1D"/>
    <w:rsid w:val="00642C16"/>
    <w:rsid w:val="006446DB"/>
    <w:rsid w:val="0065064F"/>
    <w:rsid w:val="006509E5"/>
    <w:rsid w:val="00651C1C"/>
    <w:rsid w:val="006607DB"/>
    <w:rsid w:val="00660FC5"/>
    <w:rsid w:val="0066458C"/>
    <w:rsid w:val="0067020D"/>
    <w:rsid w:val="006702A9"/>
    <w:rsid w:val="006734DF"/>
    <w:rsid w:val="006745BA"/>
    <w:rsid w:val="00684878"/>
    <w:rsid w:val="0068575B"/>
    <w:rsid w:val="006869F8"/>
    <w:rsid w:val="00686DE3"/>
    <w:rsid w:val="006915FA"/>
    <w:rsid w:val="00691866"/>
    <w:rsid w:val="006926FA"/>
    <w:rsid w:val="00694995"/>
    <w:rsid w:val="0069649A"/>
    <w:rsid w:val="0069737E"/>
    <w:rsid w:val="006975EA"/>
    <w:rsid w:val="006A0137"/>
    <w:rsid w:val="006A6FCD"/>
    <w:rsid w:val="006A7270"/>
    <w:rsid w:val="006B1AD6"/>
    <w:rsid w:val="006B43AC"/>
    <w:rsid w:val="006C17BC"/>
    <w:rsid w:val="006D0CB7"/>
    <w:rsid w:val="006D265A"/>
    <w:rsid w:val="006D5420"/>
    <w:rsid w:val="006E4CA3"/>
    <w:rsid w:val="006E63C3"/>
    <w:rsid w:val="00700378"/>
    <w:rsid w:val="00704AD6"/>
    <w:rsid w:val="007119FF"/>
    <w:rsid w:val="007144FF"/>
    <w:rsid w:val="007236D9"/>
    <w:rsid w:val="00724B85"/>
    <w:rsid w:val="0073191D"/>
    <w:rsid w:val="00734347"/>
    <w:rsid w:val="00745310"/>
    <w:rsid w:val="00751305"/>
    <w:rsid w:val="00755EB5"/>
    <w:rsid w:val="0076119D"/>
    <w:rsid w:val="007672A3"/>
    <w:rsid w:val="00767AC9"/>
    <w:rsid w:val="0077204E"/>
    <w:rsid w:val="007748EB"/>
    <w:rsid w:val="007812B5"/>
    <w:rsid w:val="00785609"/>
    <w:rsid w:val="00793D4B"/>
    <w:rsid w:val="00794DEE"/>
    <w:rsid w:val="007A361E"/>
    <w:rsid w:val="007A4EBA"/>
    <w:rsid w:val="007B5A93"/>
    <w:rsid w:val="007B5B29"/>
    <w:rsid w:val="007C3217"/>
    <w:rsid w:val="007C68BD"/>
    <w:rsid w:val="007D2F18"/>
    <w:rsid w:val="007D65D2"/>
    <w:rsid w:val="007D6B15"/>
    <w:rsid w:val="007E002F"/>
    <w:rsid w:val="007E06B5"/>
    <w:rsid w:val="007E1B55"/>
    <w:rsid w:val="007F19E3"/>
    <w:rsid w:val="007F3248"/>
    <w:rsid w:val="007F7C4A"/>
    <w:rsid w:val="0080186E"/>
    <w:rsid w:val="008031C4"/>
    <w:rsid w:val="0080355A"/>
    <w:rsid w:val="00803718"/>
    <w:rsid w:val="0080634A"/>
    <w:rsid w:val="00810F48"/>
    <w:rsid w:val="0081186A"/>
    <w:rsid w:val="00814323"/>
    <w:rsid w:val="00814880"/>
    <w:rsid w:val="00830D80"/>
    <w:rsid w:val="008337A3"/>
    <w:rsid w:val="00841C2F"/>
    <w:rsid w:val="00861332"/>
    <w:rsid w:val="00871247"/>
    <w:rsid w:val="008900B6"/>
    <w:rsid w:val="008A46A2"/>
    <w:rsid w:val="008A4724"/>
    <w:rsid w:val="008A79E4"/>
    <w:rsid w:val="008C217A"/>
    <w:rsid w:val="008C354D"/>
    <w:rsid w:val="008C369A"/>
    <w:rsid w:val="008C3B86"/>
    <w:rsid w:val="008C47D6"/>
    <w:rsid w:val="008C4BCF"/>
    <w:rsid w:val="008D03BB"/>
    <w:rsid w:val="008D0FE7"/>
    <w:rsid w:val="008D1002"/>
    <w:rsid w:val="008D1085"/>
    <w:rsid w:val="008E45E6"/>
    <w:rsid w:val="008E73BF"/>
    <w:rsid w:val="008F4FFF"/>
    <w:rsid w:val="008F62AB"/>
    <w:rsid w:val="00900EB2"/>
    <w:rsid w:val="00907315"/>
    <w:rsid w:val="00907F07"/>
    <w:rsid w:val="00912194"/>
    <w:rsid w:val="00922FE5"/>
    <w:rsid w:val="00924AFF"/>
    <w:rsid w:val="00926D3A"/>
    <w:rsid w:val="0093398A"/>
    <w:rsid w:val="0093683B"/>
    <w:rsid w:val="00941E19"/>
    <w:rsid w:val="00942544"/>
    <w:rsid w:val="00945812"/>
    <w:rsid w:val="009462D2"/>
    <w:rsid w:val="00951031"/>
    <w:rsid w:val="009575EF"/>
    <w:rsid w:val="00961006"/>
    <w:rsid w:val="00973173"/>
    <w:rsid w:val="00980F12"/>
    <w:rsid w:val="00984B9C"/>
    <w:rsid w:val="00990E0F"/>
    <w:rsid w:val="00995F08"/>
    <w:rsid w:val="009972A9"/>
    <w:rsid w:val="009A0A5A"/>
    <w:rsid w:val="009A18B8"/>
    <w:rsid w:val="009A3421"/>
    <w:rsid w:val="009B027F"/>
    <w:rsid w:val="009B378F"/>
    <w:rsid w:val="009B4ABB"/>
    <w:rsid w:val="009C1BD8"/>
    <w:rsid w:val="009C222F"/>
    <w:rsid w:val="009C3914"/>
    <w:rsid w:val="009D41C4"/>
    <w:rsid w:val="009D5D93"/>
    <w:rsid w:val="009E18AF"/>
    <w:rsid w:val="009E1FE8"/>
    <w:rsid w:val="009E389A"/>
    <w:rsid w:val="009E5022"/>
    <w:rsid w:val="009E5E6E"/>
    <w:rsid w:val="009F5C4F"/>
    <w:rsid w:val="009F67D7"/>
    <w:rsid w:val="00A01593"/>
    <w:rsid w:val="00A0325C"/>
    <w:rsid w:val="00A05291"/>
    <w:rsid w:val="00A05F11"/>
    <w:rsid w:val="00A20203"/>
    <w:rsid w:val="00A2512F"/>
    <w:rsid w:val="00A2569A"/>
    <w:rsid w:val="00A25D00"/>
    <w:rsid w:val="00A26318"/>
    <w:rsid w:val="00A337B9"/>
    <w:rsid w:val="00A37C42"/>
    <w:rsid w:val="00A40C6F"/>
    <w:rsid w:val="00A4583D"/>
    <w:rsid w:val="00A4651B"/>
    <w:rsid w:val="00A524E7"/>
    <w:rsid w:val="00A54EDB"/>
    <w:rsid w:val="00A5529E"/>
    <w:rsid w:val="00A55342"/>
    <w:rsid w:val="00A55B8A"/>
    <w:rsid w:val="00A63EBD"/>
    <w:rsid w:val="00A65BC5"/>
    <w:rsid w:val="00A71682"/>
    <w:rsid w:val="00A725E9"/>
    <w:rsid w:val="00A77C47"/>
    <w:rsid w:val="00A83479"/>
    <w:rsid w:val="00A839A9"/>
    <w:rsid w:val="00A84A1B"/>
    <w:rsid w:val="00A863E3"/>
    <w:rsid w:val="00A902E2"/>
    <w:rsid w:val="00A926A5"/>
    <w:rsid w:val="00A92D02"/>
    <w:rsid w:val="00A935A9"/>
    <w:rsid w:val="00A94DAE"/>
    <w:rsid w:val="00A962E3"/>
    <w:rsid w:val="00AB0A83"/>
    <w:rsid w:val="00AB4E93"/>
    <w:rsid w:val="00AB69EB"/>
    <w:rsid w:val="00AC2D6F"/>
    <w:rsid w:val="00AD2E5F"/>
    <w:rsid w:val="00AD362B"/>
    <w:rsid w:val="00AD45C6"/>
    <w:rsid w:val="00AD525D"/>
    <w:rsid w:val="00AE22D3"/>
    <w:rsid w:val="00AE42D8"/>
    <w:rsid w:val="00AE6382"/>
    <w:rsid w:val="00AE7810"/>
    <w:rsid w:val="00AF3F8B"/>
    <w:rsid w:val="00AF6E3A"/>
    <w:rsid w:val="00B147DE"/>
    <w:rsid w:val="00B16A32"/>
    <w:rsid w:val="00B2397A"/>
    <w:rsid w:val="00B261DB"/>
    <w:rsid w:val="00B3284A"/>
    <w:rsid w:val="00B3341A"/>
    <w:rsid w:val="00B363CA"/>
    <w:rsid w:val="00B36A92"/>
    <w:rsid w:val="00B507D7"/>
    <w:rsid w:val="00B51394"/>
    <w:rsid w:val="00B56F4D"/>
    <w:rsid w:val="00B57180"/>
    <w:rsid w:val="00B71D1F"/>
    <w:rsid w:val="00B76E56"/>
    <w:rsid w:val="00B939B5"/>
    <w:rsid w:val="00B93B6F"/>
    <w:rsid w:val="00B94CD7"/>
    <w:rsid w:val="00B96658"/>
    <w:rsid w:val="00B97ABD"/>
    <w:rsid w:val="00BA26B1"/>
    <w:rsid w:val="00BA61C4"/>
    <w:rsid w:val="00BB2FE3"/>
    <w:rsid w:val="00BB37B4"/>
    <w:rsid w:val="00BC24C0"/>
    <w:rsid w:val="00BC5E32"/>
    <w:rsid w:val="00BC749B"/>
    <w:rsid w:val="00BD3686"/>
    <w:rsid w:val="00BD7F32"/>
    <w:rsid w:val="00BF4873"/>
    <w:rsid w:val="00C02D31"/>
    <w:rsid w:val="00C10E09"/>
    <w:rsid w:val="00C12C9F"/>
    <w:rsid w:val="00C163FD"/>
    <w:rsid w:val="00C3096E"/>
    <w:rsid w:val="00C40E0C"/>
    <w:rsid w:val="00C43195"/>
    <w:rsid w:val="00C458D4"/>
    <w:rsid w:val="00C46C8F"/>
    <w:rsid w:val="00C502DE"/>
    <w:rsid w:val="00C50724"/>
    <w:rsid w:val="00C50B19"/>
    <w:rsid w:val="00C52F7D"/>
    <w:rsid w:val="00C541A8"/>
    <w:rsid w:val="00C54EEA"/>
    <w:rsid w:val="00C62B10"/>
    <w:rsid w:val="00C650BC"/>
    <w:rsid w:val="00C71D8D"/>
    <w:rsid w:val="00C7242F"/>
    <w:rsid w:val="00C758CD"/>
    <w:rsid w:val="00C85A36"/>
    <w:rsid w:val="00C85A58"/>
    <w:rsid w:val="00C94AC4"/>
    <w:rsid w:val="00CA267D"/>
    <w:rsid w:val="00CB3F79"/>
    <w:rsid w:val="00CB43F0"/>
    <w:rsid w:val="00CC55C5"/>
    <w:rsid w:val="00CC5776"/>
    <w:rsid w:val="00CC59FF"/>
    <w:rsid w:val="00CC6567"/>
    <w:rsid w:val="00CC791E"/>
    <w:rsid w:val="00CD0BD5"/>
    <w:rsid w:val="00CD786B"/>
    <w:rsid w:val="00CE62EF"/>
    <w:rsid w:val="00CF145D"/>
    <w:rsid w:val="00CF34B9"/>
    <w:rsid w:val="00CF3EA1"/>
    <w:rsid w:val="00CF3F1E"/>
    <w:rsid w:val="00D11250"/>
    <w:rsid w:val="00D11513"/>
    <w:rsid w:val="00D121AE"/>
    <w:rsid w:val="00D14884"/>
    <w:rsid w:val="00D32543"/>
    <w:rsid w:val="00D32644"/>
    <w:rsid w:val="00D32A79"/>
    <w:rsid w:val="00D356F3"/>
    <w:rsid w:val="00D37088"/>
    <w:rsid w:val="00D4593B"/>
    <w:rsid w:val="00D47D28"/>
    <w:rsid w:val="00D50E10"/>
    <w:rsid w:val="00D51527"/>
    <w:rsid w:val="00D520FC"/>
    <w:rsid w:val="00D62427"/>
    <w:rsid w:val="00D77780"/>
    <w:rsid w:val="00D81D77"/>
    <w:rsid w:val="00D8621E"/>
    <w:rsid w:val="00D90215"/>
    <w:rsid w:val="00D90D9B"/>
    <w:rsid w:val="00D933B3"/>
    <w:rsid w:val="00D966ED"/>
    <w:rsid w:val="00DA1436"/>
    <w:rsid w:val="00DA3589"/>
    <w:rsid w:val="00DB0F9D"/>
    <w:rsid w:val="00DB10E6"/>
    <w:rsid w:val="00DB4500"/>
    <w:rsid w:val="00DB4BCA"/>
    <w:rsid w:val="00DB6F92"/>
    <w:rsid w:val="00DC265B"/>
    <w:rsid w:val="00DC65CD"/>
    <w:rsid w:val="00DD2384"/>
    <w:rsid w:val="00DD3A6D"/>
    <w:rsid w:val="00DD3ED9"/>
    <w:rsid w:val="00DD7A33"/>
    <w:rsid w:val="00DE2AE5"/>
    <w:rsid w:val="00DE5584"/>
    <w:rsid w:val="00DF2E1B"/>
    <w:rsid w:val="00E008A4"/>
    <w:rsid w:val="00E0272C"/>
    <w:rsid w:val="00E15606"/>
    <w:rsid w:val="00E26373"/>
    <w:rsid w:val="00E30167"/>
    <w:rsid w:val="00E34A3C"/>
    <w:rsid w:val="00E4102C"/>
    <w:rsid w:val="00E454E5"/>
    <w:rsid w:val="00E508FF"/>
    <w:rsid w:val="00E516A1"/>
    <w:rsid w:val="00E566EA"/>
    <w:rsid w:val="00E60568"/>
    <w:rsid w:val="00E61A49"/>
    <w:rsid w:val="00E66568"/>
    <w:rsid w:val="00E70B98"/>
    <w:rsid w:val="00E70ED9"/>
    <w:rsid w:val="00E71C2F"/>
    <w:rsid w:val="00E732BE"/>
    <w:rsid w:val="00E73BF8"/>
    <w:rsid w:val="00E777E8"/>
    <w:rsid w:val="00E81D1A"/>
    <w:rsid w:val="00E81F48"/>
    <w:rsid w:val="00E83D88"/>
    <w:rsid w:val="00E94724"/>
    <w:rsid w:val="00EA27BD"/>
    <w:rsid w:val="00EB0F33"/>
    <w:rsid w:val="00EB376D"/>
    <w:rsid w:val="00EC3FAC"/>
    <w:rsid w:val="00EC50B1"/>
    <w:rsid w:val="00EC70C2"/>
    <w:rsid w:val="00ED62F1"/>
    <w:rsid w:val="00EE4CC3"/>
    <w:rsid w:val="00F06AD3"/>
    <w:rsid w:val="00F112B3"/>
    <w:rsid w:val="00F15656"/>
    <w:rsid w:val="00F15D62"/>
    <w:rsid w:val="00F22AD7"/>
    <w:rsid w:val="00F230CD"/>
    <w:rsid w:val="00F34D43"/>
    <w:rsid w:val="00F41572"/>
    <w:rsid w:val="00F417EF"/>
    <w:rsid w:val="00F478AF"/>
    <w:rsid w:val="00F5785F"/>
    <w:rsid w:val="00F65B9E"/>
    <w:rsid w:val="00F668C2"/>
    <w:rsid w:val="00F73EA6"/>
    <w:rsid w:val="00F73F02"/>
    <w:rsid w:val="00F901FB"/>
    <w:rsid w:val="00FA00DD"/>
    <w:rsid w:val="00FB0E06"/>
    <w:rsid w:val="00FB2454"/>
    <w:rsid w:val="00FB38EC"/>
    <w:rsid w:val="00FD50DC"/>
    <w:rsid w:val="00FF0C74"/>
    <w:rsid w:val="00FF27EF"/>
    <w:rsid w:val="00FF3201"/>
    <w:rsid w:val="00FF46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1B9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A40C6F"/>
    <w:pPr>
      <w:keepNext/>
      <w:spacing w:before="240" w:after="60"/>
      <w:outlineLvl w:val="2"/>
    </w:pPr>
    <w:rPr>
      <w:rFonts w:cs="Arial"/>
      <w:b/>
      <w:bCs/>
      <w:i/>
      <w:sz w:val="24"/>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A40C6F"/>
    <w:rPr>
      <w:rFonts w:ascii="Arial" w:hAnsi="Arial" w:cs="Arial"/>
      <w:b/>
      <w:bCs/>
      <w:i/>
      <w:sz w:val="24"/>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uiPriority w:val="99"/>
    <w:semiHidden/>
    <w:rsid w:val="003455DC"/>
    <w:rPr>
      <w:rFonts w:ascii="Times New Roman" w:hAnsi="Times New Roman" w:cs="Times New Roman"/>
      <w:color w:val="000000"/>
      <w:vertAlign w:val="superscript"/>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E61A49"/>
    <w:rPr>
      <w:szCs w:val="20"/>
    </w:rPr>
  </w:style>
  <w:style w:type="character" w:customStyle="1" w:styleId="FootnoteTextChar">
    <w:name w:val="Footnote Text Char"/>
    <w:basedOn w:val="DefaultParagraphFont"/>
    <w:link w:val="FootnoteText"/>
    <w:uiPriority w:val="99"/>
    <w:semiHidden/>
    <w:locked/>
    <w:rsid w:val="00E61A49"/>
    <w:rPr>
      <w:rFonts w:ascii="Arial" w:hAnsi="Arial" w:cs="Times New Roman"/>
      <w:sz w:val="20"/>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tabs>
        <w:tab w:val="num" w:pos="1080"/>
      </w:tabs>
      <w:ind w:left="360" w:hanging="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normal0">
    <w:name w:val="normal"/>
    <w:rsid w:val="002C3F22"/>
    <w:rPr>
      <w:color w:val="000000"/>
      <w:sz w:val="24"/>
      <w:szCs w:val="20"/>
    </w:rPr>
  </w:style>
  <w:style w:type="paragraph" w:styleId="Revision">
    <w:name w:val="Revision"/>
    <w:hidden/>
    <w:uiPriority w:val="99"/>
    <w:semiHidden/>
    <w:rsid w:val="00A926A5"/>
    <w:rPr>
      <w:rFonts w:ascii="Arial" w:hAnsi="Arial"/>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A40C6F"/>
    <w:pPr>
      <w:keepNext/>
      <w:spacing w:before="240" w:after="60"/>
      <w:outlineLvl w:val="2"/>
    </w:pPr>
    <w:rPr>
      <w:rFonts w:cs="Arial"/>
      <w:b/>
      <w:bCs/>
      <w:i/>
      <w:sz w:val="24"/>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A40C6F"/>
    <w:rPr>
      <w:rFonts w:ascii="Arial" w:hAnsi="Arial" w:cs="Arial"/>
      <w:b/>
      <w:bCs/>
      <w:i/>
      <w:sz w:val="24"/>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uiPriority w:val="99"/>
    <w:semiHidden/>
    <w:rsid w:val="003455DC"/>
    <w:rPr>
      <w:rFonts w:ascii="Times New Roman" w:hAnsi="Times New Roman" w:cs="Times New Roman"/>
      <w:color w:val="000000"/>
      <w:vertAlign w:val="superscript"/>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E61A49"/>
    <w:rPr>
      <w:szCs w:val="20"/>
    </w:rPr>
  </w:style>
  <w:style w:type="character" w:customStyle="1" w:styleId="FootnoteTextChar">
    <w:name w:val="Footnote Text Char"/>
    <w:basedOn w:val="DefaultParagraphFont"/>
    <w:link w:val="FootnoteText"/>
    <w:uiPriority w:val="99"/>
    <w:semiHidden/>
    <w:locked/>
    <w:rsid w:val="00E61A49"/>
    <w:rPr>
      <w:rFonts w:ascii="Arial" w:hAnsi="Arial" w:cs="Times New Roman"/>
      <w:sz w:val="20"/>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tabs>
        <w:tab w:val="num" w:pos="1080"/>
      </w:tabs>
      <w:ind w:left="360" w:hanging="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normal0">
    <w:name w:val="normal"/>
    <w:rsid w:val="002C3F22"/>
    <w:rPr>
      <w:color w:val="000000"/>
      <w:sz w:val="24"/>
      <w:szCs w:val="20"/>
    </w:rPr>
  </w:style>
  <w:style w:type="paragraph" w:styleId="Revision">
    <w:name w:val="Revision"/>
    <w:hidden/>
    <w:uiPriority w:val="99"/>
    <w:semiHidden/>
    <w:rsid w:val="00A926A5"/>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02255">
      <w:bodyDiv w:val="1"/>
      <w:marLeft w:val="0"/>
      <w:marRight w:val="0"/>
      <w:marTop w:val="0"/>
      <w:marBottom w:val="0"/>
      <w:divBdr>
        <w:top w:val="none" w:sz="0" w:space="0" w:color="auto"/>
        <w:left w:val="none" w:sz="0" w:space="0" w:color="auto"/>
        <w:bottom w:val="none" w:sz="0" w:space="0" w:color="auto"/>
        <w:right w:val="none" w:sz="0" w:space="0" w:color="auto"/>
      </w:divBdr>
    </w:div>
    <w:div w:id="545025674">
      <w:bodyDiv w:val="1"/>
      <w:marLeft w:val="0"/>
      <w:marRight w:val="0"/>
      <w:marTop w:val="0"/>
      <w:marBottom w:val="0"/>
      <w:divBdr>
        <w:top w:val="none" w:sz="0" w:space="0" w:color="auto"/>
        <w:left w:val="none" w:sz="0" w:space="0" w:color="auto"/>
        <w:bottom w:val="none" w:sz="0" w:space="0" w:color="auto"/>
        <w:right w:val="none" w:sz="0" w:space="0" w:color="auto"/>
      </w:divBdr>
    </w:div>
    <w:div w:id="651101578">
      <w:marLeft w:val="750"/>
      <w:marRight w:val="0"/>
      <w:marTop w:val="300"/>
      <w:marBottom w:val="0"/>
      <w:divBdr>
        <w:top w:val="none" w:sz="0" w:space="0" w:color="auto"/>
        <w:left w:val="none" w:sz="0" w:space="0" w:color="auto"/>
        <w:bottom w:val="none" w:sz="0" w:space="0" w:color="auto"/>
        <w:right w:val="none" w:sz="0" w:space="0" w:color="auto"/>
      </w:divBdr>
      <w:divsChild>
        <w:div w:id="651101579">
          <w:marLeft w:val="0"/>
          <w:marRight w:val="0"/>
          <w:marTop w:val="0"/>
          <w:marBottom w:val="0"/>
          <w:divBdr>
            <w:top w:val="none" w:sz="0" w:space="0" w:color="auto"/>
            <w:left w:val="none" w:sz="0" w:space="0" w:color="auto"/>
            <w:bottom w:val="none" w:sz="0" w:space="0" w:color="auto"/>
            <w:right w:val="none" w:sz="0" w:space="0" w:color="auto"/>
          </w:divBdr>
        </w:div>
      </w:divsChild>
    </w:div>
    <w:div w:id="652216018">
      <w:bodyDiv w:val="1"/>
      <w:marLeft w:val="0"/>
      <w:marRight w:val="0"/>
      <w:marTop w:val="0"/>
      <w:marBottom w:val="0"/>
      <w:divBdr>
        <w:top w:val="none" w:sz="0" w:space="0" w:color="auto"/>
        <w:left w:val="none" w:sz="0" w:space="0" w:color="auto"/>
        <w:bottom w:val="none" w:sz="0" w:space="0" w:color="auto"/>
        <w:right w:val="none" w:sz="0" w:space="0" w:color="auto"/>
      </w:divBdr>
    </w:div>
    <w:div w:id="802427186">
      <w:bodyDiv w:val="1"/>
      <w:marLeft w:val="0"/>
      <w:marRight w:val="0"/>
      <w:marTop w:val="0"/>
      <w:marBottom w:val="0"/>
      <w:divBdr>
        <w:top w:val="none" w:sz="0" w:space="0" w:color="auto"/>
        <w:left w:val="none" w:sz="0" w:space="0" w:color="auto"/>
        <w:bottom w:val="none" w:sz="0" w:space="0" w:color="auto"/>
        <w:right w:val="none" w:sz="0" w:space="0" w:color="auto"/>
      </w:divBdr>
    </w:div>
    <w:div w:id="837619926">
      <w:bodyDiv w:val="1"/>
      <w:marLeft w:val="0"/>
      <w:marRight w:val="0"/>
      <w:marTop w:val="0"/>
      <w:marBottom w:val="0"/>
      <w:divBdr>
        <w:top w:val="none" w:sz="0" w:space="0" w:color="auto"/>
        <w:left w:val="none" w:sz="0" w:space="0" w:color="auto"/>
        <w:bottom w:val="none" w:sz="0" w:space="0" w:color="auto"/>
        <w:right w:val="none" w:sz="0" w:space="0" w:color="auto"/>
      </w:divBdr>
    </w:div>
    <w:div w:id="892156913">
      <w:bodyDiv w:val="1"/>
      <w:marLeft w:val="0"/>
      <w:marRight w:val="0"/>
      <w:marTop w:val="0"/>
      <w:marBottom w:val="0"/>
      <w:divBdr>
        <w:top w:val="none" w:sz="0" w:space="0" w:color="auto"/>
        <w:left w:val="none" w:sz="0" w:space="0" w:color="auto"/>
        <w:bottom w:val="none" w:sz="0" w:space="0" w:color="auto"/>
        <w:right w:val="none" w:sz="0" w:space="0" w:color="auto"/>
      </w:divBdr>
    </w:div>
    <w:div w:id="1589539023">
      <w:bodyDiv w:val="1"/>
      <w:marLeft w:val="0"/>
      <w:marRight w:val="0"/>
      <w:marTop w:val="0"/>
      <w:marBottom w:val="0"/>
      <w:divBdr>
        <w:top w:val="none" w:sz="0" w:space="0" w:color="auto"/>
        <w:left w:val="none" w:sz="0" w:space="0" w:color="auto"/>
        <w:bottom w:val="none" w:sz="0" w:space="0" w:color="auto"/>
        <w:right w:val="none" w:sz="0" w:space="0" w:color="auto"/>
      </w:divBdr>
    </w:div>
    <w:div w:id="1612468125">
      <w:bodyDiv w:val="1"/>
      <w:marLeft w:val="0"/>
      <w:marRight w:val="0"/>
      <w:marTop w:val="0"/>
      <w:marBottom w:val="0"/>
      <w:divBdr>
        <w:top w:val="none" w:sz="0" w:space="0" w:color="auto"/>
        <w:left w:val="none" w:sz="0" w:space="0" w:color="auto"/>
        <w:bottom w:val="none" w:sz="0" w:space="0" w:color="auto"/>
        <w:right w:val="none" w:sz="0" w:space="0" w:color="auto"/>
      </w:divBdr>
    </w:div>
    <w:div w:id="18769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iste.org/docs/pdfs/20-14_ISTE_Standards-T_PDF.pdf" TargetMode="External"/><Relationship Id="rId16" Type="http://schemas.openxmlformats.org/officeDocument/2006/relationships/hyperlink" Target="http://www.iste.org/docs/pdfs/20-14_ISTE_Standards-S_PDF.pdf" TargetMode="External"/><Relationship Id="rId17" Type="http://schemas.openxmlformats.org/officeDocument/2006/relationships/hyperlink" Target="http://www.brewsterschools.org/technology/acceptable_use.html" TargetMode="External"/><Relationship Id="rId18" Type="http://schemas.openxmlformats.org/officeDocument/2006/relationships/hyperlink" Target="http://www.iste.org/standards/standards-for-teachers" TargetMode="External"/><Relationship Id="rId19" Type="http://schemas.openxmlformats.org/officeDocument/2006/relationships/hyperlink" Target="http://www.highered.nysed.gov/tcert/pdf/pdstd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highered.nysed.gov/tcert/pdf/pdstds.pdf" TargetMode="External"/><Relationship Id="rId4" Type="http://schemas.openxmlformats.org/officeDocument/2006/relationships/hyperlink" Target="http://www.highered.nysed.gov/tcert/pdf/pdstds.pdf" TargetMode="External"/><Relationship Id="rId1" Type="http://schemas.openxmlformats.org/officeDocument/2006/relationships/hyperlink" Target="http://etac.tecedge.net/" TargetMode="External"/><Relationship Id="rId2" Type="http://schemas.openxmlformats.org/officeDocument/2006/relationships/hyperlink" Target="http://www.setda.org/web/guest/broadbandimpe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FFDD-7AAF-1744-9C71-126695D5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10445</Words>
  <Characters>59540</Characters>
  <Application>Microsoft Macintosh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Brewster Schools</Company>
  <LinksUpToDate>false</LinksUpToDate>
  <CharactersWithSpaces>69846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 Stapleton</dc:creator>
  <cp:lastModifiedBy>Jeff Sun</cp:lastModifiedBy>
  <cp:revision>2</cp:revision>
  <cp:lastPrinted>2014-09-17T20:59:00Z</cp:lastPrinted>
  <dcterms:created xsi:type="dcterms:W3CDTF">2014-10-01T10:31:00Z</dcterms:created>
  <dcterms:modified xsi:type="dcterms:W3CDTF">2014-10-01T10:31:00Z</dcterms:modified>
</cp:coreProperties>
</file>