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1B" w:rsidRPr="005878A7" w:rsidRDefault="00F57D1B" w:rsidP="007935FD">
      <w:pPr>
        <w:jc w:val="center"/>
        <w:rPr>
          <w:rFonts w:asciiTheme="minorHAnsi" w:hAnsiTheme="minorHAnsi"/>
          <w:b/>
          <w:sz w:val="32"/>
          <w:szCs w:val="32"/>
        </w:rPr>
      </w:pPr>
      <w:r w:rsidRPr="005878A7">
        <w:rPr>
          <w:rFonts w:asciiTheme="minorHAnsi" w:hAnsiTheme="minorHAnsi"/>
          <w:b/>
          <w:sz w:val="32"/>
          <w:szCs w:val="32"/>
        </w:rPr>
        <w:t>American School Foundation (ASF)</w:t>
      </w:r>
    </w:p>
    <w:p w:rsidR="00E035CE" w:rsidRPr="005878A7" w:rsidRDefault="000050C5" w:rsidP="007935FD">
      <w:pPr>
        <w:jc w:val="center"/>
        <w:rPr>
          <w:rFonts w:asciiTheme="minorHAnsi" w:hAnsiTheme="minorHAnsi"/>
          <w:b/>
          <w:sz w:val="28"/>
          <w:szCs w:val="28"/>
        </w:rPr>
      </w:pPr>
      <w:r w:rsidRPr="005878A7">
        <w:rPr>
          <w:rFonts w:asciiTheme="minorHAnsi" w:hAnsiTheme="minorHAnsi"/>
          <w:b/>
          <w:sz w:val="28"/>
          <w:szCs w:val="28"/>
        </w:rPr>
        <w:t>Digital Literacy Coach</w:t>
      </w:r>
    </w:p>
    <w:p w:rsidR="007935FD" w:rsidRPr="005878A7" w:rsidRDefault="007935FD" w:rsidP="007935FD">
      <w:pPr>
        <w:jc w:val="center"/>
        <w:rPr>
          <w:rFonts w:asciiTheme="minorHAnsi" w:hAnsiTheme="minorHAnsi"/>
        </w:rPr>
      </w:pPr>
      <w:r w:rsidRPr="005878A7">
        <w:rPr>
          <w:rFonts w:asciiTheme="minorHAnsi" w:hAnsiTheme="minorHAnsi"/>
        </w:rPr>
        <w:t xml:space="preserve">K-12 </w:t>
      </w:r>
      <w:r w:rsidR="008D7333" w:rsidRPr="005878A7">
        <w:rPr>
          <w:rFonts w:asciiTheme="minorHAnsi" w:hAnsiTheme="minorHAnsi"/>
        </w:rPr>
        <w:t xml:space="preserve">for </w:t>
      </w:r>
      <w:r w:rsidR="000050C5" w:rsidRPr="005878A7">
        <w:rPr>
          <w:rFonts w:asciiTheme="minorHAnsi" w:hAnsiTheme="minorHAnsi"/>
        </w:rPr>
        <w:t>2010-2011</w:t>
      </w:r>
    </w:p>
    <w:p w:rsidR="007935FD" w:rsidRPr="005878A7" w:rsidRDefault="007935FD" w:rsidP="007935FD">
      <w:pPr>
        <w:jc w:val="center"/>
        <w:rPr>
          <w:rFonts w:asciiTheme="minorHAnsi" w:hAnsiTheme="minorHAnsi"/>
        </w:rPr>
      </w:pPr>
    </w:p>
    <w:p w:rsidR="007935FD" w:rsidRPr="005878A7" w:rsidRDefault="007935FD" w:rsidP="007935FD">
      <w:pPr>
        <w:rPr>
          <w:rFonts w:asciiTheme="minorHAnsi" w:hAnsiTheme="minorHAnsi"/>
          <w:b/>
        </w:rPr>
      </w:pPr>
      <w:r w:rsidRPr="005878A7">
        <w:rPr>
          <w:rFonts w:asciiTheme="minorHAnsi" w:hAnsiTheme="minorHAnsi"/>
          <w:b/>
          <w:u w:val="single"/>
        </w:rPr>
        <w:t>JOB DESCRIPTION</w:t>
      </w:r>
    </w:p>
    <w:p w:rsidR="007935FD" w:rsidRPr="005878A7" w:rsidRDefault="007935FD" w:rsidP="00ED0485">
      <w:pPr>
        <w:jc w:val="both"/>
        <w:rPr>
          <w:rFonts w:asciiTheme="minorHAnsi" w:hAnsiTheme="minorHAnsi"/>
        </w:rPr>
      </w:pPr>
      <w:r w:rsidRPr="005878A7">
        <w:rPr>
          <w:rFonts w:asciiTheme="minorHAnsi" w:hAnsiTheme="minorHAnsi"/>
        </w:rPr>
        <w:t xml:space="preserve">The </w:t>
      </w:r>
      <w:r w:rsidR="0094790B" w:rsidRPr="005878A7">
        <w:rPr>
          <w:rFonts w:asciiTheme="minorHAnsi" w:hAnsiTheme="minorHAnsi"/>
        </w:rPr>
        <w:t>Digital Literacy Coach</w:t>
      </w:r>
      <w:r w:rsidR="008464CB" w:rsidRPr="005878A7">
        <w:rPr>
          <w:rFonts w:asciiTheme="minorHAnsi" w:hAnsiTheme="minorHAnsi"/>
        </w:rPr>
        <w:t xml:space="preserve"> (</w:t>
      </w:r>
      <w:r w:rsidR="0094790B" w:rsidRPr="005878A7">
        <w:rPr>
          <w:rFonts w:asciiTheme="minorHAnsi" w:hAnsiTheme="minorHAnsi"/>
        </w:rPr>
        <w:t>DLC</w:t>
      </w:r>
      <w:r w:rsidR="008464CB" w:rsidRPr="005878A7">
        <w:rPr>
          <w:rFonts w:asciiTheme="minorHAnsi" w:hAnsiTheme="minorHAnsi"/>
        </w:rPr>
        <w:t>)</w:t>
      </w:r>
      <w:r w:rsidR="00982DF0" w:rsidRPr="005878A7">
        <w:rPr>
          <w:rFonts w:asciiTheme="minorHAnsi" w:hAnsiTheme="minorHAnsi"/>
        </w:rPr>
        <w:t xml:space="preserve"> shall, under the </w:t>
      </w:r>
      <w:r w:rsidR="0094790B" w:rsidRPr="005878A7">
        <w:rPr>
          <w:rFonts w:asciiTheme="minorHAnsi" w:hAnsiTheme="minorHAnsi"/>
        </w:rPr>
        <w:t xml:space="preserve">supervision of the </w:t>
      </w:r>
      <w:r w:rsidR="00712FA1" w:rsidRPr="005878A7">
        <w:rPr>
          <w:rFonts w:asciiTheme="minorHAnsi" w:hAnsiTheme="minorHAnsi"/>
        </w:rPr>
        <w:t xml:space="preserve">Center for </w:t>
      </w:r>
      <w:r w:rsidR="0094790B" w:rsidRPr="005878A7">
        <w:rPr>
          <w:rFonts w:asciiTheme="minorHAnsi" w:hAnsiTheme="minorHAnsi"/>
        </w:rPr>
        <w:t>Educational Excellence (CE</w:t>
      </w:r>
      <w:r w:rsidR="00712FA1" w:rsidRPr="005878A7">
        <w:rPr>
          <w:rFonts w:asciiTheme="minorHAnsi" w:hAnsiTheme="minorHAnsi"/>
        </w:rPr>
        <w:t>E)</w:t>
      </w:r>
      <w:r w:rsidR="0094790B" w:rsidRPr="005878A7">
        <w:rPr>
          <w:rFonts w:asciiTheme="minorHAnsi" w:hAnsiTheme="minorHAnsi"/>
        </w:rPr>
        <w:t xml:space="preserve"> Coordinator</w:t>
      </w:r>
      <w:r w:rsidRPr="005878A7">
        <w:rPr>
          <w:rFonts w:asciiTheme="minorHAnsi" w:hAnsiTheme="minorHAnsi"/>
        </w:rPr>
        <w:t xml:space="preserve">, ensure that </w:t>
      </w:r>
      <w:r w:rsidR="0094790B" w:rsidRPr="005878A7">
        <w:rPr>
          <w:rFonts w:asciiTheme="minorHAnsi" w:hAnsiTheme="minorHAnsi"/>
        </w:rPr>
        <w:t>digital literacy</w:t>
      </w:r>
      <w:r w:rsidRPr="005878A7">
        <w:rPr>
          <w:rFonts w:asciiTheme="minorHAnsi" w:hAnsiTheme="minorHAnsi"/>
        </w:rPr>
        <w:t xml:space="preserve"> is carefully and appropriately integrated into </w:t>
      </w:r>
      <w:r w:rsidR="004E3D89">
        <w:rPr>
          <w:rFonts w:asciiTheme="minorHAnsi" w:hAnsiTheme="minorHAnsi"/>
        </w:rPr>
        <w:t>all</w:t>
      </w:r>
      <w:r w:rsidRPr="005878A7">
        <w:rPr>
          <w:rFonts w:asciiTheme="minorHAnsi" w:hAnsiTheme="minorHAnsi"/>
        </w:rPr>
        <w:t xml:space="preserve"> content areas. The majority of the </w:t>
      </w:r>
      <w:r w:rsidR="0094790B" w:rsidRPr="005878A7">
        <w:rPr>
          <w:rFonts w:asciiTheme="minorHAnsi" w:hAnsiTheme="minorHAnsi"/>
        </w:rPr>
        <w:t>Digital Literacy Coach</w:t>
      </w:r>
      <w:r w:rsidRPr="005878A7">
        <w:rPr>
          <w:rFonts w:asciiTheme="minorHAnsi" w:hAnsiTheme="minorHAnsi"/>
        </w:rPr>
        <w:t>’s time will be spent working with teachers</w:t>
      </w:r>
      <w:r w:rsidR="004E3D89">
        <w:rPr>
          <w:rFonts w:asciiTheme="minorHAnsi" w:hAnsiTheme="minorHAnsi"/>
        </w:rPr>
        <w:t xml:space="preserve"> and students</w:t>
      </w:r>
      <w:r w:rsidRPr="005878A7">
        <w:rPr>
          <w:rFonts w:asciiTheme="minorHAnsi" w:hAnsiTheme="minorHAnsi"/>
        </w:rPr>
        <w:t xml:space="preserve"> to achieve integration between </w:t>
      </w:r>
      <w:r w:rsidR="0094790B" w:rsidRPr="005878A7">
        <w:rPr>
          <w:rFonts w:asciiTheme="minorHAnsi" w:hAnsiTheme="minorHAnsi"/>
        </w:rPr>
        <w:t>digital literacy</w:t>
      </w:r>
      <w:r w:rsidRPr="005878A7">
        <w:rPr>
          <w:rFonts w:asciiTheme="minorHAnsi" w:hAnsiTheme="minorHAnsi"/>
        </w:rPr>
        <w:t xml:space="preserve"> and content objectives and providing training and support to </w:t>
      </w:r>
      <w:r w:rsidR="0003273E" w:rsidRPr="005878A7">
        <w:rPr>
          <w:rFonts w:asciiTheme="minorHAnsi" w:hAnsiTheme="minorHAnsi"/>
        </w:rPr>
        <w:t>create a global and collaborative approach to learning.</w:t>
      </w:r>
      <w:r w:rsidR="00F073CC">
        <w:rPr>
          <w:rFonts w:asciiTheme="minorHAnsi" w:hAnsiTheme="minorHAnsi"/>
        </w:rPr>
        <w:t xml:space="preserve"> </w:t>
      </w:r>
      <w:r w:rsidR="005C1085">
        <w:rPr>
          <w:rFonts w:asciiTheme="minorHAnsi" w:hAnsiTheme="minorHAnsi"/>
        </w:rPr>
        <w:t>The DLC will pursue instructional change in the classroom t</w:t>
      </w:r>
      <w:r w:rsidR="00F073CC">
        <w:rPr>
          <w:rFonts w:asciiTheme="minorHAnsi" w:hAnsiTheme="minorHAnsi"/>
        </w:rPr>
        <w:t xml:space="preserve">hrough increased </w:t>
      </w:r>
      <w:r w:rsidR="005C1085">
        <w:rPr>
          <w:rFonts w:asciiTheme="minorHAnsi" w:hAnsiTheme="minorHAnsi"/>
        </w:rPr>
        <w:t>duration and intensity</w:t>
      </w:r>
      <w:r w:rsidR="00F073CC">
        <w:rPr>
          <w:rFonts w:asciiTheme="minorHAnsi" w:hAnsiTheme="minorHAnsi"/>
        </w:rPr>
        <w:t xml:space="preserve"> of </w:t>
      </w:r>
      <w:r w:rsidR="005C1085">
        <w:rPr>
          <w:rFonts w:asciiTheme="minorHAnsi" w:hAnsiTheme="minorHAnsi"/>
        </w:rPr>
        <w:t>DLC</w:t>
      </w:r>
      <w:r w:rsidR="00F073CC">
        <w:rPr>
          <w:rFonts w:asciiTheme="minorHAnsi" w:hAnsiTheme="minorHAnsi"/>
        </w:rPr>
        <w:t>-teacher interaction</w:t>
      </w:r>
      <w:r w:rsidR="005C1085">
        <w:rPr>
          <w:rFonts w:asciiTheme="minorHAnsi" w:hAnsiTheme="minorHAnsi"/>
        </w:rPr>
        <w:t>.</w:t>
      </w:r>
    </w:p>
    <w:p w:rsidR="007935FD" w:rsidRPr="005878A7" w:rsidRDefault="007935FD" w:rsidP="007935FD">
      <w:pPr>
        <w:rPr>
          <w:rFonts w:asciiTheme="minorHAnsi" w:hAnsiTheme="minorHAnsi"/>
        </w:rPr>
      </w:pPr>
    </w:p>
    <w:p w:rsidR="007935FD" w:rsidRPr="005878A7" w:rsidRDefault="0003273E" w:rsidP="007935FD">
      <w:pPr>
        <w:rPr>
          <w:rFonts w:asciiTheme="minorHAnsi" w:hAnsiTheme="minorHAnsi"/>
          <w:b/>
          <w:u w:val="single"/>
        </w:rPr>
      </w:pPr>
      <w:r w:rsidRPr="005878A7">
        <w:rPr>
          <w:rFonts w:asciiTheme="minorHAnsi" w:hAnsiTheme="minorHAnsi"/>
          <w:b/>
          <w:u w:val="single"/>
        </w:rPr>
        <w:t>REQUIRED ATTRIBUTES</w:t>
      </w:r>
    </w:p>
    <w:p w:rsidR="007935FD" w:rsidRPr="005878A7" w:rsidRDefault="0003273E" w:rsidP="007935FD">
      <w:pPr>
        <w:numPr>
          <w:ilvl w:val="0"/>
          <w:numId w:val="4"/>
        </w:numPr>
        <w:rPr>
          <w:rFonts w:asciiTheme="minorHAnsi" w:hAnsiTheme="minorHAnsi"/>
        </w:rPr>
      </w:pPr>
      <w:r w:rsidRPr="005878A7">
        <w:rPr>
          <w:rFonts w:asciiTheme="minorHAnsi" w:hAnsiTheme="minorHAnsi"/>
        </w:rPr>
        <w:t xml:space="preserve">Has obtained a </w:t>
      </w:r>
      <w:r w:rsidR="004E3D89">
        <w:rPr>
          <w:rFonts w:asciiTheme="minorHAnsi" w:hAnsiTheme="minorHAnsi"/>
        </w:rPr>
        <w:t>bachelor’s d</w:t>
      </w:r>
      <w:r w:rsidR="00B2751E" w:rsidRPr="005878A7">
        <w:rPr>
          <w:rFonts w:asciiTheme="minorHAnsi" w:hAnsiTheme="minorHAnsi"/>
        </w:rPr>
        <w:t>egree</w:t>
      </w:r>
      <w:r w:rsidRPr="005878A7">
        <w:rPr>
          <w:rFonts w:asciiTheme="minorHAnsi" w:hAnsiTheme="minorHAnsi"/>
        </w:rPr>
        <w:t xml:space="preserve"> and meets</w:t>
      </w:r>
      <w:r w:rsidR="00B2751E" w:rsidRPr="005878A7">
        <w:rPr>
          <w:rFonts w:asciiTheme="minorHAnsi" w:hAnsiTheme="minorHAnsi"/>
        </w:rPr>
        <w:t xml:space="preserve"> SACS certification requirement</w:t>
      </w:r>
      <w:r w:rsidRPr="005878A7">
        <w:rPr>
          <w:rFonts w:asciiTheme="minorHAnsi" w:hAnsiTheme="minorHAnsi"/>
        </w:rPr>
        <w:t>s</w:t>
      </w:r>
    </w:p>
    <w:p w:rsidR="007935FD" w:rsidRPr="005878A7" w:rsidRDefault="0003273E" w:rsidP="007935FD">
      <w:pPr>
        <w:numPr>
          <w:ilvl w:val="0"/>
          <w:numId w:val="5"/>
        </w:numPr>
        <w:rPr>
          <w:rFonts w:asciiTheme="minorHAnsi" w:hAnsiTheme="minorHAnsi"/>
        </w:rPr>
      </w:pPr>
      <w:r w:rsidRPr="005878A7">
        <w:rPr>
          <w:rFonts w:asciiTheme="minorHAnsi" w:hAnsiTheme="minorHAnsi"/>
        </w:rPr>
        <w:t>Possesses a</w:t>
      </w:r>
      <w:r w:rsidR="0094790B" w:rsidRPr="005878A7">
        <w:rPr>
          <w:rFonts w:asciiTheme="minorHAnsi" w:hAnsiTheme="minorHAnsi"/>
        </w:rPr>
        <w:t xml:space="preserve"> comprehensive knowledge and understanding of digital technologies</w:t>
      </w:r>
    </w:p>
    <w:p w:rsidR="0094790B" w:rsidRPr="005878A7" w:rsidRDefault="0094790B" w:rsidP="007935FD">
      <w:pPr>
        <w:numPr>
          <w:ilvl w:val="0"/>
          <w:numId w:val="5"/>
        </w:numPr>
        <w:rPr>
          <w:rFonts w:asciiTheme="minorHAnsi" w:hAnsiTheme="minorHAnsi"/>
        </w:rPr>
      </w:pPr>
      <w:r w:rsidRPr="005878A7">
        <w:rPr>
          <w:rFonts w:asciiTheme="minorHAnsi" w:hAnsiTheme="minorHAnsi"/>
        </w:rPr>
        <w:t>Demonstrates knowledge and use of a rich array of instructional strategies and resources</w:t>
      </w:r>
    </w:p>
    <w:p w:rsidR="0094790B" w:rsidRPr="005878A7" w:rsidRDefault="0003273E" w:rsidP="007935FD">
      <w:pPr>
        <w:numPr>
          <w:ilvl w:val="0"/>
          <w:numId w:val="5"/>
        </w:numPr>
        <w:rPr>
          <w:rFonts w:asciiTheme="minorHAnsi" w:hAnsiTheme="minorHAnsi"/>
        </w:rPr>
      </w:pPr>
      <w:r w:rsidRPr="005878A7">
        <w:rPr>
          <w:rFonts w:asciiTheme="minorHAnsi" w:hAnsiTheme="minorHAnsi"/>
        </w:rPr>
        <w:t>Capable of</w:t>
      </w:r>
      <w:r w:rsidR="0094790B" w:rsidRPr="005878A7">
        <w:rPr>
          <w:rFonts w:asciiTheme="minorHAnsi" w:hAnsiTheme="minorHAnsi"/>
        </w:rPr>
        <w:t xml:space="preserve"> design</w:t>
      </w:r>
      <w:r w:rsidRPr="005878A7">
        <w:rPr>
          <w:rFonts w:asciiTheme="minorHAnsi" w:hAnsiTheme="minorHAnsi"/>
        </w:rPr>
        <w:t>ing</w:t>
      </w:r>
      <w:r w:rsidR="0094790B" w:rsidRPr="005878A7">
        <w:rPr>
          <w:rFonts w:asciiTheme="minorHAnsi" w:hAnsiTheme="minorHAnsi"/>
        </w:rPr>
        <w:t xml:space="preserve"> instruction with opportunities to develop 21</w:t>
      </w:r>
      <w:r w:rsidR="0094790B" w:rsidRPr="005878A7">
        <w:rPr>
          <w:rFonts w:asciiTheme="minorHAnsi" w:hAnsiTheme="minorHAnsi"/>
          <w:vertAlign w:val="superscript"/>
        </w:rPr>
        <w:t>st</w:t>
      </w:r>
      <w:r w:rsidR="0094790B" w:rsidRPr="005878A7">
        <w:rPr>
          <w:rFonts w:asciiTheme="minorHAnsi" w:hAnsiTheme="minorHAnsi"/>
        </w:rPr>
        <w:t xml:space="preserve"> century skills, such as critical</w:t>
      </w:r>
      <w:r w:rsidR="004E3D89">
        <w:rPr>
          <w:rFonts w:asciiTheme="minorHAnsi" w:hAnsiTheme="minorHAnsi"/>
        </w:rPr>
        <w:t xml:space="preserve"> thinking, </w:t>
      </w:r>
      <w:r w:rsidR="0094790B" w:rsidRPr="005878A7">
        <w:rPr>
          <w:rFonts w:asciiTheme="minorHAnsi" w:hAnsiTheme="minorHAnsi"/>
        </w:rPr>
        <w:t>problem solving, collaboration, c</w:t>
      </w:r>
      <w:r w:rsidR="004E3D89">
        <w:rPr>
          <w:rFonts w:asciiTheme="minorHAnsi" w:hAnsiTheme="minorHAnsi"/>
        </w:rPr>
        <w:t>reativity, and digital literacy</w:t>
      </w:r>
    </w:p>
    <w:p w:rsidR="0094790B" w:rsidRPr="005878A7" w:rsidRDefault="0094790B" w:rsidP="007935FD">
      <w:pPr>
        <w:numPr>
          <w:ilvl w:val="0"/>
          <w:numId w:val="5"/>
        </w:numPr>
        <w:rPr>
          <w:rFonts w:asciiTheme="minorHAnsi" w:hAnsiTheme="minorHAnsi"/>
        </w:rPr>
      </w:pPr>
      <w:r w:rsidRPr="005878A7">
        <w:rPr>
          <w:rFonts w:asciiTheme="minorHAnsi" w:hAnsiTheme="minorHAnsi"/>
        </w:rPr>
        <w:t>Excellent management and organizational skills</w:t>
      </w:r>
    </w:p>
    <w:p w:rsidR="0094790B" w:rsidRPr="005878A7" w:rsidRDefault="0094790B" w:rsidP="007935FD">
      <w:pPr>
        <w:numPr>
          <w:ilvl w:val="0"/>
          <w:numId w:val="5"/>
        </w:numPr>
        <w:rPr>
          <w:rFonts w:asciiTheme="minorHAnsi" w:hAnsiTheme="minorHAnsi"/>
        </w:rPr>
      </w:pPr>
      <w:r w:rsidRPr="005878A7">
        <w:rPr>
          <w:rFonts w:asciiTheme="minorHAnsi" w:hAnsiTheme="minorHAnsi"/>
        </w:rPr>
        <w:t>Effective inter-personal skills, ability to motivate and inspire others</w:t>
      </w:r>
    </w:p>
    <w:p w:rsidR="0094790B" w:rsidRPr="005878A7" w:rsidRDefault="0094790B" w:rsidP="007935FD">
      <w:pPr>
        <w:numPr>
          <w:ilvl w:val="0"/>
          <w:numId w:val="5"/>
        </w:numPr>
        <w:rPr>
          <w:rFonts w:asciiTheme="minorHAnsi" w:hAnsiTheme="minorHAnsi"/>
        </w:rPr>
      </w:pPr>
      <w:r w:rsidRPr="005878A7">
        <w:rPr>
          <w:rFonts w:asciiTheme="minorHAnsi" w:hAnsiTheme="minorHAnsi"/>
        </w:rPr>
        <w:t>Develops effective collaborative, creative partnerships w</w:t>
      </w:r>
      <w:r w:rsidR="00AF745B">
        <w:rPr>
          <w:rFonts w:asciiTheme="minorHAnsi" w:hAnsiTheme="minorHAnsi"/>
        </w:rPr>
        <w:t>ith digital natives and digital immigrants</w:t>
      </w:r>
    </w:p>
    <w:p w:rsidR="0094790B" w:rsidRPr="005878A7" w:rsidRDefault="0094790B" w:rsidP="007935FD">
      <w:pPr>
        <w:numPr>
          <w:ilvl w:val="0"/>
          <w:numId w:val="5"/>
        </w:numPr>
        <w:rPr>
          <w:rFonts w:asciiTheme="minorHAnsi" w:hAnsiTheme="minorHAnsi"/>
        </w:rPr>
      </w:pPr>
      <w:r w:rsidRPr="005878A7">
        <w:rPr>
          <w:rFonts w:asciiTheme="minorHAnsi" w:hAnsiTheme="minorHAnsi"/>
        </w:rPr>
        <w:t>Works equally</w:t>
      </w:r>
      <w:r w:rsidR="004E3D89">
        <w:rPr>
          <w:rFonts w:asciiTheme="minorHAnsi" w:hAnsiTheme="minorHAnsi"/>
        </w:rPr>
        <w:t xml:space="preserve"> well individually or as </w:t>
      </w:r>
      <w:r w:rsidRPr="005878A7">
        <w:rPr>
          <w:rFonts w:asciiTheme="minorHAnsi" w:hAnsiTheme="minorHAnsi"/>
        </w:rPr>
        <w:t>a team</w:t>
      </w:r>
      <w:r w:rsidR="004E3D89">
        <w:rPr>
          <w:rFonts w:asciiTheme="minorHAnsi" w:hAnsiTheme="minorHAnsi"/>
        </w:rPr>
        <w:t xml:space="preserve"> member</w:t>
      </w:r>
    </w:p>
    <w:p w:rsidR="0094790B" w:rsidRPr="005878A7" w:rsidRDefault="0003273E" w:rsidP="007935FD">
      <w:pPr>
        <w:numPr>
          <w:ilvl w:val="0"/>
          <w:numId w:val="5"/>
        </w:numPr>
        <w:rPr>
          <w:rFonts w:asciiTheme="minorHAnsi" w:hAnsiTheme="minorHAnsi"/>
        </w:rPr>
      </w:pPr>
      <w:r w:rsidRPr="005878A7">
        <w:rPr>
          <w:rFonts w:asciiTheme="minorHAnsi" w:hAnsiTheme="minorHAnsi"/>
        </w:rPr>
        <w:t>Possesses e</w:t>
      </w:r>
      <w:r w:rsidR="0094790B" w:rsidRPr="005878A7">
        <w:rPr>
          <w:rFonts w:asciiTheme="minorHAnsi" w:hAnsiTheme="minorHAnsi"/>
        </w:rPr>
        <w:t>ffective presentation skills</w:t>
      </w:r>
    </w:p>
    <w:p w:rsidR="0094790B" w:rsidRPr="005878A7" w:rsidRDefault="00D81139" w:rsidP="007935FD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Reflective practitioner who can diagnose and articulate what they see in a planner or classroom by communicating</w:t>
      </w:r>
      <w:r w:rsidR="0094790B" w:rsidRPr="005878A7">
        <w:rPr>
          <w:rFonts w:asciiTheme="minorHAnsi" w:hAnsiTheme="minorHAnsi"/>
        </w:rPr>
        <w:t xml:space="preserve"> effectively both orally and in writing to varied audiences</w:t>
      </w:r>
    </w:p>
    <w:p w:rsidR="0094790B" w:rsidRPr="005878A7" w:rsidRDefault="004E3D89" w:rsidP="007935FD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Is a self-motivated</w:t>
      </w:r>
      <w:r w:rsidR="0003273E" w:rsidRPr="005878A7">
        <w:rPr>
          <w:rFonts w:asciiTheme="minorHAnsi" w:hAnsiTheme="minorHAnsi"/>
        </w:rPr>
        <w:t xml:space="preserve"> and</w:t>
      </w:r>
      <w:r w:rsidR="0094790B" w:rsidRPr="005878A7">
        <w:rPr>
          <w:rFonts w:asciiTheme="minorHAnsi" w:hAnsiTheme="minorHAnsi"/>
        </w:rPr>
        <w:t xml:space="preserve"> continuous learner</w:t>
      </w:r>
    </w:p>
    <w:p w:rsidR="007935FD" w:rsidRPr="005878A7" w:rsidRDefault="007935FD" w:rsidP="007935FD">
      <w:pPr>
        <w:numPr>
          <w:ilvl w:val="0"/>
          <w:numId w:val="5"/>
        </w:numPr>
        <w:rPr>
          <w:rFonts w:asciiTheme="minorHAnsi" w:hAnsiTheme="minorHAnsi"/>
        </w:rPr>
      </w:pPr>
      <w:r w:rsidRPr="005878A7">
        <w:rPr>
          <w:rFonts w:asciiTheme="minorHAnsi" w:hAnsiTheme="minorHAnsi"/>
        </w:rPr>
        <w:t>Tw</w:t>
      </w:r>
      <w:r w:rsidR="004E3D89">
        <w:rPr>
          <w:rFonts w:asciiTheme="minorHAnsi" w:hAnsiTheme="minorHAnsi"/>
        </w:rPr>
        <w:t>o years experience integrating digital literacy</w:t>
      </w:r>
      <w:r w:rsidRPr="005878A7">
        <w:rPr>
          <w:rFonts w:asciiTheme="minorHAnsi" w:hAnsiTheme="minorHAnsi"/>
        </w:rPr>
        <w:t xml:space="preserve"> into instruction</w:t>
      </w:r>
    </w:p>
    <w:p w:rsidR="00A83076" w:rsidRPr="005878A7" w:rsidRDefault="00A83076" w:rsidP="007935FD">
      <w:pPr>
        <w:numPr>
          <w:ilvl w:val="0"/>
          <w:numId w:val="5"/>
        </w:numPr>
        <w:rPr>
          <w:rFonts w:asciiTheme="minorHAnsi" w:hAnsiTheme="minorHAnsi"/>
        </w:rPr>
      </w:pPr>
      <w:r w:rsidRPr="005878A7">
        <w:rPr>
          <w:rFonts w:asciiTheme="minorHAnsi" w:hAnsiTheme="minorHAnsi"/>
        </w:rPr>
        <w:t>Bilingual (Spanish and English)</w:t>
      </w:r>
    </w:p>
    <w:p w:rsidR="007935FD" w:rsidRPr="005878A7" w:rsidRDefault="007935FD" w:rsidP="007935FD">
      <w:pPr>
        <w:rPr>
          <w:rFonts w:asciiTheme="minorHAnsi" w:hAnsiTheme="minorHAnsi"/>
        </w:rPr>
      </w:pPr>
    </w:p>
    <w:p w:rsidR="007935FD" w:rsidRPr="005878A7" w:rsidRDefault="007935FD" w:rsidP="007935FD">
      <w:pPr>
        <w:rPr>
          <w:rFonts w:asciiTheme="minorHAnsi" w:hAnsiTheme="minorHAnsi"/>
          <w:b/>
          <w:u w:val="single"/>
        </w:rPr>
      </w:pPr>
      <w:r w:rsidRPr="005878A7">
        <w:rPr>
          <w:rFonts w:asciiTheme="minorHAnsi" w:hAnsiTheme="minorHAnsi"/>
          <w:b/>
          <w:u w:val="single"/>
        </w:rPr>
        <w:t>DUTIES AND RESPONSIBILITIES</w:t>
      </w:r>
    </w:p>
    <w:p w:rsidR="00C27469" w:rsidRPr="005878A7" w:rsidRDefault="00C27469" w:rsidP="00C27469">
      <w:pPr>
        <w:numPr>
          <w:ilvl w:val="0"/>
          <w:numId w:val="3"/>
        </w:numPr>
        <w:rPr>
          <w:rFonts w:asciiTheme="minorHAnsi" w:hAnsiTheme="minorHAnsi"/>
        </w:rPr>
      </w:pPr>
      <w:r w:rsidRPr="005878A7">
        <w:rPr>
          <w:rFonts w:asciiTheme="minorHAnsi" w:hAnsiTheme="minorHAnsi"/>
        </w:rPr>
        <w:t>Shifts the mindset of ASF and its stakeholders towards 21</w:t>
      </w:r>
      <w:r w:rsidRPr="005878A7">
        <w:rPr>
          <w:rFonts w:asciiTheme="minorHAnsi" w:hAnsiTheme="minorHAnsi"/>
          <w:vertAlign w:val="superscript"/>
        </w:rPr>
        <w:t>st</w:t>
      </w:r>
      <w:r w:rsidRPr="005878A7">
        <w:rPr>
          <w:rFonts w:asciiTheme="minorHAnsi" w:hAnsiTheme="minorHAnsi"/>
        </w:rPr>
        <w:t xml:space="preserve"> century learning and skills as a process rather than a program</w:t>
      </w:r>
    </w:p>
    <w:p w:rsidR="0003273E" w:rsidRDefault="0003273E" w:rsidP="00ED048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5878A7">
        <w:rPr>
          <w:rFonts w:asciiTheme="minorHAnsi" w:hAnsiTheme="minorHAnsi"/>
        </w:rPr>
        <w:t>Supports divisions to raise standards of teaching and learning through pre-conferencing, modeling</w:t>
      </w:r>
      <w:r w:rsidR="00F073CC">
        <w:rPr>
          <w:rFonts w:asciiTheme="minorHAnsi" w:hAnsiTheme="minorHAnsi"/>
        </w:rPr>
        <w:t xml:space="preserve"> and co-teaching</w:t>
      </w:r>
      <w:r w:rsidRPr="005878A7">
        <w:rPr>
          <w:rFonts w:asciiTheme="minorHAnsi" w:hAnsiTheme="minorHAnsi"/>
        </w:rPr>
        <w:t xml:space="preserve"> best practice instruction, executing learning processes,</w:t>
      </w:r>
      <w:r w:rsidR="00D81139">
        <w:rPr>
          <w:rFonts w:asciiTheme="minorHAnsi" w:hAnsiTheme="minorHAnsi"/>
        </w:rPr>
        <w:t xml:space="preserve"> and</w:t>
      </w:r>
      <w:r w:rsidRPr="005878A7">
        <w:rPr>
          <w:rFonts w:asciiTheme="minorHAnsi" w:hAnsiTheme="minorHAnsi"/>
        </w:rPr>
        <w:t xml:space="preserve"> </w:t>
      </w:r>
      <w:r w:rsidR="00D81139">
        <w:rPr>
          <w:rFonts w:asciiTheme="minorHAnsi" w:hAnsiTheme="minorHAnsi"/>
        </w:rPr>
        <w:t xml:space="preserve">debriefing: </w:t>
      </w:r>
      <w:r w:rsidRPr="005878A7">
        <w:rPr>
          <w:rFonts w:asciiTheme="minorHAnsi" w:hAnsiTheme="minorHAnsi"/>
        </w:rPr>
        <w:t>reflecting, reinforcing and refining</w:t>
      </w:r>
    </w:p>
    <w:p w:rsidR="00AF745B" w:rsidRPr="005878A7" w:rsidRDefault="00AF745B" w:rsidP="00ED0485">
      <w:pPr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Reduces professional isolation and encourages a more collaborative culture to support </w:t>
      </w:r>
      <w:r w:rsidR="00F073CC">
        <w:rPr>
          <w:rFonts w:asciiTheme="minorHAnsi" w:hAnsiTheme="minorHAnsi"/>
        </w:rPr>
        <w:t xml:space="preserve">teacher share their practice </w:t>
      </w:r>
      <w:r>
        <w:rPr>
          <w:rFonts w:asciiTheme="minorHAnsi" w:hAnsiTheme="minorHAnsi"/>
        </w:rPr>
        <w:t>and improve student learning</w:t>
      </w:r>
    </w:p>
    <w:p w:rsidR="0003273E" w:rsidRPr="005878A7" w:rsidRDefault="00C27469" w:rsidP="00ED048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5878A7">
        <w:rPr>
          <w:rFonts w:asciiTheme="minorHAnsi" w:hAnsiTheme="minorHAnsi"/>
        </w:rPr>
        <w:t>Develops, defines, promotes and shares a</w:t>
      </w:r>
      <w:r w:rsidR="0003273E" w:rsidRPr="005878A7">
        <w:rPr>
          <w:rFonts w:asciiTheme="minorHAnsi" w:hAnsiTheme="minorHAnsi"/>
        </w:rPr>
        <w:t xml:space="preserve"> vision</w:t>
      </w:r>
      <w:r w:rsidRPr="005878A7">
        <w:rPr>
          <w:rFonts w:asciiTheme="minorHAnsi" w:hAnsiTheme="minorHAnsi"/>
        </w:rPr>
        <w:t xml:space="preserve"> and framework </w:t>
      </w:r>
      <w:r w:rsidR="0003273E" w:rsidRPr="005878A7">
        <w:rPr>
          <w:rFonts w:asciiTheme="minorHAnsi" w:hAnsiTheme="minorHAnsi"/>
        </w:rPr>
        <w:t>f</w:t>
      </w:r>
      <w:r w:rsidRPr="005878A7">
        <w:rPr>
          <w:rFonts w:asciiTheme="minorHAnsi" w:hAnsiTheme="minorHAnsi"/>
        </w:rPr>
        <w:t>or 21</w:t>
      </w:r>
      <w:r w:rsidRPr="005878A7">
        <w:rPr>
          <w:rFonts w:asciiTheme="minorHAnsi" w:hAnsiTheme="minorHAnsi"/>
          <w:vertAlign w:val="superscript"/>
        </w:rPr>
        <w:t>st</w:t>
      </w:r>
      <w:r w:rsidRPr="005878A7">
        <w:rPr>
          <w:rFonts w:asciiTheme="minorHAnsi" w:hAnsiTheme="minorHAnsi"/>
        </w:rPr>
        <w:t xml:space="preserve"> century learning</w:t>
      </w:r>
    </w:p>
    <w:p w:rsidR="007935FD" w:rsidRPr="005878A7" w:rsidRDefault="0003273E" w:rsidP="00ED048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5878A7">
        <w:rPr>
          <w:rFonts w:asciiTheme="minorHAnsi" w:hAnsiTheme="minorHAnsi"/>
        </w:rPr>
        <w:t>Promotes the effective use of digital communications such as e-mail, social media, websites, etc.</w:t>
      </w:r>
    </w:p>
    <w:p w:rsidR="007935FD" w:rsidRPr="005878A7" w:rsidRDefault="007935FD" w:rsidP="00ED048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5878A7">
        <w:rPr>
          <w:rFonts w:asciiTheme="minorHAnsi" w:hAnsiTheme="minorHAnsi"/>
        </w:rPr>
        <w:t>Ass</w:t>
      </w:r>
      <w:r w:rsidR="006428DC" w:rsidRPr="005878A7">
        <w:rPr>
          <w:rFonts w:asciiTheme="minorHAnsi" w:hAnsiTheme="minorHAnsi"/>
        </w:rPr>
        <w:t>ist</w:t>
      </w:r>
      <w:r w:rsidR="00C27469" w:rsidRPr="005878A7">
        <w:rPr>
          <w:rFonts w:asciiTheme="minorHAnsi" w:hAnsiTheme="minorHAnsi"/>
        </w:rPr>
        <w:t xml:space="preserve">s </w:t>
      </w:r>
      <w:r w:rsidR="006428DC" w:rsidRPr="005878A7">
        <w:rPr>
          <w:rFonts w:asciiTheme="minorHAnsi" w:hAnsiTheme="minorHAnsi"/>
        </w:rPr>
        <w:t xml:space="preserve">teachers </w:t>
      </w:r>
      <w:r w:rsidR="006574D2">
        <w:rPr>
          <w:rFonts w:asciiTheme="minorHAnsi" w:hAnsiTheme="minorHAnsi"/>
        </w:rPr>
        <w:t xml:space="preserve">and supports students </w:t>
      </w:r>
      <w:r w:rsidR="006428DC" w:rsidRPr="005878A7">
        <w:rPr>
          <w:rFonts w:asciiTheme="minorHAnsi" w:hAnsiTheme="minorHAnsi"/>
        </w:rPr>
        <w:t xml:space="preserve">in </w:t>
      </w:r>
      <w:r w:rsidR="001617CC" w:rsidRPr="005878A7">
        <w:rPr>
          <w:rFonts w:asciiTheme="minorHAnsi" w:hAnsiTheme="minorHAnsi"/>
        </w:rPr>
        <w:t xml:space="preserve">the creation </w:t>
      </w:r>
      <w:r w:rsidR="006574D2">
        <w:rPr>
          <w:rFonts w:asciiTheme="minorHAnsi" w:hAnsiTheme="minorHAnsi"/>
        </w:rPr>
        <w:t xml:space="preserve">and implementation </w:t>
      </w:r>
      <w:r w:rsidR="001617CC" w:rsidRPr="005878A7">
        <w:rPr>
          <w:rFonts w:asciiTheme="minorHAnsi" w:hAnsiTheme="minorHAnsi"/>
        </w:rPr>
        <w:t>of authentic, engaging</w:t>
      </w:r>
      <w:r w:rsidR="006428DC" w:rsidRPr="005878A7">
        <w:rPr>
          <w:rFonts w:asciiTheme="minorHAnsi" w:hAnsiTheme="minorHAnsi"/>
        </w:rPr>
        <w:t xml:space="preserve"> inter</w:t>
      </w:r>
      <w:r w:rsidRPr="005878A7">
        <w:rPr>
          <w:rFonts w:asciiTheme="minorHAnsi" w:hAnsiTheme="minorHAnsi"/>
        </w:rPr>
        <w:t>disciplinary</w:t>
      </w:r>
      <w:r w:rsidR="001617CC" w:rsidRPr="005878A7">
        <w:rPr>
          <w:rFonts w:asciiTheme="minorHAnsi" w:hAnsiTheme="minorHAnsi"/>
        </w:rPr>
        <w:t xml:space="preserve"> and international</w:t>
      </w:r>
      <w:r w:rsidRPr="005878A7">
        <w:rPr>
          <w:rFonts w:asciiTheme="minorHAnsi" w:hAnsiTheme="minorHAnsi"/>
        </w:rPr>
        <w:t xml:space="preserve"> units</w:t>
      </w:r>
      <w:r w:rsidR="00152855">
        <w:rPr>
          <w:rFonts w:asciiTheme="minorHAnsi" w:hAnsiTheme="minorHAnsi"/>
        </w:rPr>
        <w:t xml:space="preserve"> or projects </w:t>
      </w:r>
      <w:r w:rsidRPr="005878A7">
        <w:rPr>
          <w:rFonts w:asciiTheme="minorHAnsi" w:hAnsiTheme="minorHAnsi"/>
        </w:rPr>
        <w:t xml:space="preserve">that contain a </w:t>
      </w:r>
      <w:r w:rsidR="00C27469" w:rsidRPr="005878A7">
        <w:rPr>
          <w:rFonts w:asciiTheme="minorHAnsi" w:hAnsiTheme="minorHAnsi"/>
        </w:rPr>
        <w:t>digital literacy strand</w:t>
      </w:r>
      <w:r w:rsidRPr="005878A7">
        <w:rPr>
          <w:rFonts w:asciiTheme="minorHAnsi" w:hAnsiTheme="minorHAnsi"/>
        </w:rPr>
        <w:t xml:space="preserve"> which supp</w:t>
      </w:r>
      <w:r w:rsidR="00C27469" w:rsidRPr="005878A7">
        <w:rPr>
          <w:rFonts w:asciiTheme="minorHAnsi" w:hAnsiTheme="minorHAnsi"/>
        </w:rPr>
        <w:t>orts current content objectives</w:t>
      </w:r>
    </w:p>
    <w:p w:rsidR="001617CC" w:rsidRPr="005878A7" w:rsidRDefault="001617CC" w:rsidP="00ED048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5878A7">
        <w:rPr>
          <w:rFonts w:asciiTheme="minorHAnsi" w:hAnsiTheme="minorHAnsi"/>
        </w:rPr>
        <w:t>Creates, documents and shares digital literacy assessment practices</w:t>
      </w:r>
    </w:p>
    <w:p w:rsidR="001617CC" w:rsidRPr="005878A7" w:rsidRDefault="001617CC" w:rsidP="00ED048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5878A7">
        <w:rPr>
          <w:rFonts w:asciiTheme="minorHAnsi" w:hAnsiTheme="minorHAnsi"/>
        </w:rPr>
        <w:t xml:space="preserve">Assists divisions implement recommended use of </w:t>
      </w:r>
      <w:r w:rsidR="006574D2">
        <w:rPr>
          <w:rFonts w:asciiTheme="minorHAnsi" w:hAnsiTheme="minorHAnsi"/>
        </w:rPr>
        <w:t>technology</w:t>
      </w:r>
      <w:r w:rsidRPr="005878A7">
        <w:rPr>
          <w:rFonts w:asciiTheme="minorHAnsi" w:hAnsiTheme="minorHAnsi"/>
        </w:rPr>
        <w:t xml:space="preserve"> policies, plans and protocols for teachers and students</w:t>
      </w:r>
    </w:p>
    <w:p w:rsidR="00C27469" w:rsidRDefault="00C27469" w:rsidP="00ED048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5878A7">
        <w:rPr>
          <w:rFonts w:asciiTheme="minorHAnsi" w:hAnsiTheme="minorHAnsi"/>
        </w:rPr>
        <w:t xml:space="preserve">Facilitates </w:t>
      </w:r>
      <w:r w:rsidR="006574D2">
        <w:rPr>
          <w:rFonts w:asciiTheme="minorHAnsi" w:hAnsiTheme="minorHAnsi"/>
        </w:rPr>
        <w:t xml:space="preserve">job-embedded, differentiated </w:t>
      </w:r>
      <w:r w:rsidRPr="005878A7">
        <w:rPr>
          <w:rFonts w:asciiTheme="minorHAnsi" w:hAnsiTheme="minorHAnsi"/>
        </w:rPr>
        <w:t>professional development that provides individual or small group</w:t>
      </w:r>
      <w:r w:rsidR="00F073CC">
        <w:rPr>
          <w:rFonts w:asciiTheme="minorHAnsi" w:hAnsiTheme="minorHAnsi"/>
        </w:rPr>
        <w:t xml:space="preserve"> focus on</w:t>
      </w:r>
      <w:r w:rsidRPr="005878A7">
        <w:rPr>
          <w:rFonts w:asciiTheme="minorHAnsi" w:hAnsiTheme="minorHAnsi"/>
        </w:rPr>
        <w:t xml:space="preserve"> </w:t>
      </w:r>
      <w:r w:rsidR="00F073CC">
        <w:rPr>
          <w:rFonts w:asciiTheme="minorHAnsi" w:hAnsiTheme="minorHAnsi"/>
        </w:rPr>
        <w:t>project-based learning</w:t>
      </w:r>
      <w:r w:rsidR="006574D2">
        <w:rPr>
          <w:rFonts w:asciiTheme="minorHAnsi" w:hAnsiTheme="minorHAnsi"/>
        </w:rPr>
        <w:t xml:space="preserve"> in collaboration with the other members of the CEE</w:t>
      </w:r>
    </w:p>
    <w:p w:rsidR="00AF745B" w:rsidRPr="005878A7" w:rsidRDefault="00AF745B" w:rsidP="00ED0485">
      <w:pPr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Applies coaching expertise to strengthen instructional competencies or to address areas for professional growth</w:t>
      </w:r>
    </w:p>
    <w:p w:rsidR="00C27469" w:rsidRPr="005878A7" w:rsidRDefault="00C27469" w:rsidP="00ED048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5878A7">
        <w:rPr>
          <w:rFonts w:asciiTheme="minorHAnsi" w:hAnsiTheme="minorHAnsi"/>
        </w:rPr>
        <w:t>Maintains and facilitates a</w:t>
      </w:r>
      <w:r w:rsidR="00D81139">
        <w:rPr>
          <w:rFonts w:asciiTheme="minorHAnsi" w:hAnsiTheme="minorHAnsi"/>
        </w:rPr>
        <w:t xml:space="preserve"> school community</w:t>
      </w:r>
      <w:r w:rsidRPr="005878A7">
        <w:rPr>
          <w:rFonts w:asciiTheme="minorHAnsi" w:hAnsiTheme="minorHAnsi"/>
        </w:rPr>
        <w:t xml:space="preserve"> learning environment for independent, self-directed learning</w:t>
      </w:r>
    </w:p>
    <w:p w:rsidR="00451B0F" w:rsidRPr="005878A7" w:rsidRDefault="00451B0F" w:rsidP="00ED048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5878A7">
        <w:rPr>
          <w:rFonts w:asciiTheme="minorHAnsi" w:hAnsiTheme="minorHAnsi"/>
        </w:rPr>
        <w:t>Make</w:t>
      </w:r>
      <w:r w:rsidR="00C27469" w:rsidRPr="005878A7">
        <w:rPr>
          <w:rFonts w:asciiTheme="minorHAnsi" w:hAnsiTheme="minorHAnsi"/>
        </w:rPr>
        <w:t>s</w:t>
      </w:r>
      <w:r w:rsidRPr="005878A7">
        <w:rPr>
          <w:rFonts w:asciiTheme="minorHAnsi" w:hAnsiTheme="minorHAnsi"/>
        </w:rPr>
        <w:t xml:space="preserve"> connections between current education research, student learning styles, curriculum content objectives and </w:t>
      </w:r>
      <w:r w:rsidR="006574D2">
        <w:rPr>
          <w:rFonts w:asciiTheme="minorHAnsi" w:hAnsiTheme="minorHAnsi"/>
        </w:rPr>
        <w:t>digital literacy</w:t>
      </w:r>
      <w:r w:rsidRPr="005878A7">
        <w:rPr>
          <w:rFonts w:asciiTheme="minorHAnsi" w:hAnsiTheme="minorHAnsi"/>
        </w:rPr>
        <w:t xml:space="preserve"> tools</w:t>
      </w:r>
      <w:r w:rsidR="00982DF0" w:rsidRPr="005878A7">
        <w:rPr>
          <w:rFonts w:asciiTheme="minorHAnsi" w:hAnsiTheme="minorHAnsi"/>
        </w:rPr>
        <w:t xml:space="preserve"> to be shared with the ASF community</w:t>
      </w:r>
    </w:p>
    <w:p w:rsidR="006574D2" w:rsidRDefault="001617CC" w:rsidP="00ED048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6574D2">
        <w:rPr>
          <w:rFonts w:asciiTheme="minorHAnsi" w:hAnsiTheme="minorHAnsi"/>
        </w:rPr>
        <w:t>Assist</w:t>
      </w:r>
      <w:r w:rsidR="006574D2" w:rsidRPr="006574D2">
        <w:rPr>
          <w:rFonts w:asciiTheme="minorHAnsi" w:hAnsiTheme="minorHAnsi"/>
        </w:rPr>
        <w:t>s</w:t>
      </w:r>
      <w:r w:rsidR="00451B0F" w:rsidRPr="006574D2">
        <w:rPr>
          <w:rFonts w:asciiTheme="minorHAnsi" w:hAnsiTheme="minorHAnsi"/>
        </w:rPr>
        <w:t xml:space="preserve"> in </w:t>
      </w:r>
      <w:r w:rsidR="006574D2" w:rsidRPr="006574D2">
        <w:rPr>
          <w:rFonts w:asciiTheme="minorHAnsi" w:hAnsiTheme="minorHAnsi"/>
        </w:rPr>
        <w:t xml:space="preserve">the </w:t>
      </w:r>
      <w:r w:rsidR="00451B0F" w:rsidRPr="006574D2">
        <w:rPr>
          <w:rFonts w:asciiTheme="minorHAnsi" w:hAnsiTheme="minorHAnsi"/>
        </w:rPr>
        <w:t xml:space="preserve">ASF curriculum </w:t>
      </w:r>
      <w:r w:rsidR="006574D2" w:rsidRPr="006574D2">
        <w:rPr>
          <w:rFonts w:asciiTheme="minorHAnsi" w:hAnsiTheme="minorHAnsi"/>
        </w:rPr>
        <w:t>reviews</w:t>
      </w:r>
    </w:p>
    <w:p w:rsidR="00451B0F" w:rsidRPr="006574D2" w:rsidRDefault="00451B0F" w:rsidP="00ED048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6574D2">
        <w:rPr>
          <w:rFonts w:asciiTheme="minorHAnsi" w:hAnsiTheme="minorHAnsi"/>
        </w:rPr>
        <w:t>Meet</w:t>
      </w:r>
      <w:r w:rsidR="006574D2" w:rsidRPr="006574D2">
        <w:rPr>
          <w:rFonts w:asciiTheme="minorHAnsi" w:hAnsiTheme="minorHAnsi"/>
        </w:rPr>
        <w:t>s</w:t>
      </w:r>
      <w:r w:rsidRPr="006574D2">
        <w:rPr>
          <w:rFonts w:asciiTheme="minorHAnsi" w:hAnsiTheme="minorHAnsi"/>
        </w:rPr>
        <w:t xml:space="preserve"> with other </w:t>
      </w:r>
      <w:r w:rsidR="001617CC" w:rsidRPr="006574D2">
        <w:rPr>
          <w:rFonts w:asciiTheme="minorHAnsi" w:hAnsiTheme="minorHAnsi"/>
        </w:rPr>
        <w:t>DLCs</w:t>
      </w:r>
      <w:r w:rsidR="008D7333" w:rsidRPr="006574D2">
        <w:rPr>
          <w:rFonts w:asciiTheme="minorHAnsi" w:hAnsiTheme="minorHAnsi"/>
        </w:rPr>
        <w:t xml:space="preserve"> and the </w:t>
      </w:r>
      <w:r w:rsidR="001617CC" w:rsidRPr="006574D2">
        <w:rPr>
          <w:rFonts w:asciiTheme="minorHAnsi" w:hAnsiTheme="minorHAnsi"/>
        </w:rPr>
        <w:t xml:space="preserve">CEE Coordinator </w:t>
      </w:r>
      <w:r w:rsidR="00982DF0" w:rsidRPr="006574D2">
        <w:rPr>
          <w:rFonts w:asciiTheme="minorHAnsi" w:hAnsiTheme="minorHAnsi"/>
        </w:rPr>
        <w:t xml:space="preserve">regularly </w:t>
      </w:r>
      <w:r w:rsidR="008D7333" w:rsidRPr="006574D2">
        <w:rPr>
          <w:rFonts w:asciiTheme="minorHAnsi" w:hAnsiTheme="minorHAnsi"/>
        </w:rPr>
        <w:t xml:space="preserve">for the purpose of </w:t>
      </w:r>
      <w:r w:rsidR="006574D2" w:rsidRPr="006574D2">
        <w:rPr>
          <w:rFonts w:asciiTheme="minorHAnsi" w:hAnsiTheme="minorHAnsi"/>
        </w:rPr>
        <w:t>instructional</w:t>
      </w:r>
      <w:r w:rsidR="008D7333" w:rsidRPr="006574D2">
        <w:rPr>
          <w:rFonts w:asciiTheme="minorHAnsi" w:hAnsiTheme="minorHAnsi"/>
        </w:rPr>
        <w:t xml:space="preserve"> planning, collaboration, idea sharing, personal staff development, budget preparat</w:t>
      </w:r>
      <w:r w:rsidR="009C1CDE" w:rsidRPr="006574D2">
        <w:rPr>
          <w:rFonts w:asciiTheme="minorHAnsi" w:hAnsiTheme="minorHAnsi"/>
        </w:rPr>
        <w:t>ion and other necessary support</w:t>
      </w:r>
    </w:p>
    <w:p w:rsidR="006574D2" w:rsidRPr="005878A7" w:rsidRDefault="006574D2" w:rsidP="006574D2">
      <w:pPr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Is</w:t>
      </w:r>
      <w:r w:rsidR="008D7333" w:rsidRPr="005878A7">
        <w:rPr>
          <w:rFonts w:asciiTheme="minorHAnsi" w:hAnsiTheme="minorHAnsi"/>
        </w:rPr>
        <w:t xml:space="preserve"> responsible for required record keeping and preparation of reports and</w:t>
      </w:r>
      <w:r w:rsidR="009C1CDE" w:rsidRPr="005878A7">
        <w:rPr>
          <w:rFonts w:asciiTheme="minorHAnsi" w:hAnsiTheme="minorHAnsi"/>
        </w:rPr>
        <w:t xml:space="preserve"> documents</w:t>
      </w:r>
      <w:r w:rsidRPr="005878A7">
        <w:rPr>
          <w:rFonts w:asciiTheme="minorHAnsi" w:hAnsiTheme="minorHAnsi"/>
        </w:rPr>
        <w:t xml:space="preserve">, and implement other </w:t>
      </w:r>
      <w:r>
        <w:rPr>
          <w:rFonts w:asciiTheme="minorHAnsi" w:hAnsiTheme="minorHAnsi"/>
        </w:rPr>
        <w:t>digital literacy</w:t>
      </w:r>
      <w:r w:rsidRPr="005878A7">
        <w:rPr>
          <w:rFonts w:asciiTheme="minorHAnsi" w:hAnsiTheme="minorHAnsi"/>
        </w:rPr>
        <w:t xml:space="preserve"> activities as needed</w:t>
      </w:r>
      <w:r>
        <w:rPr>
          <w:rFonts w:asciiTheme="minorHAnsi" w:hAnsiTheme="minorHAnsi"/>
        </w:rPr>
        <w:t>.</w:t>
      </w:r>
    </w:p>
    <w:p w:rsidR="008D7333" w:rsidRPr="005878A7" w:rsidRDefault="008D7333" w:rsidP="006574D2">
      <w:pPr>
        <w:jc w:val="both"/>
        <w:rPr>
          <w:rFonts w:asciiTheme="minorHAnsi" w:hAnsiTheme="minorHAnsi"/>
        </w:rPr>
      </w:pPr>
    </w:p>
    <w:p w:rsidR="008D7333" w:rsidRPr="005878A7" w:rsidRDefault="008D7333" w:rsidP="009C1CDE">
      <w:pPr>
        <w:jc w:val="both"/>
        <w:rPr>
          <w:rFonts w:asciiTheme="minorHAnsi" w:hAnsiTheme="minorHAnsi"/>
        </w:rPr>
      </w:pPr>
    </w:p>
    <w:p w:rsidR="008D7333" w:rsidRPr="005878A7" w:rsidRDefault="009C1CDE" w:rsidP="008D7333">
      <w:pPr>
        <w:rPr>
          <w:rFonts w:asciiTheme="minorHAnsi" w:hAnsiTheme="minorHAnsi"/>
        </w:rPr>
      </w:pPr>
      <w:r w:rsidRPr="005878A7">
        <w:rPr>
          <w:rFonts w:asciiTheme="minorHAnsi" w:hAnsiTheme="minorHAnsi"/>
        </w:rPr>
        <w:t>Evaluated by the CEE Coordinator</w:t>
      </w:r>
    </w:p>
    <w:p w:rsidR="008D7333" w:rsidRPr="005878A7" w:rsidRDefault="008D7333" w:rsidP="008D7333">
      <w:pPr>
        <w:rPr>
          <w:rFonts w:asciiTheme="minorHAnsi" w:hAnsiTheme="minorHAnsi"/>
          <w:sz w:val="20"/>
          <w:szCs w:val="20"/>
        </w:rPr>
      </w:pPr>
      <w:r w:rsidRPr="005878A7">
        <w:rPr>
          <w:rFonts w:asciiTheme="minorHAnsi" w:hAnsiTheme="minorHAnsi"/>
          <w:sz w:val="20"/>
          <w:szCs w:val="20"/>
        </w:rPr>
        <w:tab/>
      </w:r>
    </w:p>
    <w:p w:rsidR="007935FD" w:rsidRPr="005878A7" w:rsidRDefault="007935FD" w:rsidP="007935FD">
      <w:pPr>
        <w:rPr>
          <w:rFonts w:asciiTheme="minorHAnsi" w:hAnsiTheme="minorHAnsi"/>
        </w:rPr>
      </w:pPr>
    </w:p>
    <w:sectPr w:rsidR="007935FD" w:rsidRPr="005878A7" w:rsidSect="00F634B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DD6" w:rsidRDefault="00B61DD6" w:rsidP="00ED0485">
      <w:r>
        <w:separator/>
      </w:r>
    </w:p>
  </w:endnote>
  <w:endnote w:type="continuationSeparator" w:id="0">
    <w:p w:rsidR="00B61DD6" w:rsidRDefault="00B61DD6" w:rsidP="00ED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1829"/>
      <w:docPartObj>
        <w:docPartGallery w:val="Page Numbers (Bottom of Page)"/>
        <w:docPartUnique/>
      </w:docPartObj>
    </w:sdtPr>
    <w:sdtContent>
      <w:p w:rsidR="005878A7" w:rsidRDefault="000159C5">
        <w:pPr>
          <w:pStyle w:val="Footer"/>
          <w:jc w:val="right"/>
        </w:pPr>
        <w:fldSimple w:instr=" PAGE   \* MERGEFORMAT ">
          <w:r w:rsidR="00100D17">
            <w:rPr>
              <w:noProof/>
            </w:rPr>
            <w:t>1</w:t>
          </w:r>
        </w:fldSimple>
      </w:p>
    </w:sdtContent>
  </w:sdt>
  <w:p w:rsidR="001617CC" w:rsidRDefault="001617CC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DD6" w:rsidRDefault="00B61DD6" w:rsidP="00ED0485">
      <w:r>
        <w:separator/>
      </w:r>
    </w:p>
  </w:footnote>
  <w:footnote w:type="continuationSeparator" w:id="0">
    <w:p w:rsidR="00B61DD6" w:rsidRDefault="00B61DD6" w:rsidP="00ED048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A7" w:rsidRDefault="000159C5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75782" o:spid="_x0000_s2050" type="#_x0000_t136" style="position:absolute;margin-left:0;margin-top:0;width:394.5pt;height:13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DRAFT"/>
          <w10:wrap anchorx="margin" anchory="margin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A7" w:rsidRDefault="000159C5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75783" o:spid="_x0000_s2051" type="#_x0000_t136" style="position:absolute;margin-left:0;margin-top:0;width:394.5pt;height:13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DRAFT"/>
          <w10:wrap anchorx="margin" anchory="margin"/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A7" w:rsidRDefault="000159C5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75781" o:spid="_x0000_s2049" type="#_x0000_t136" style="position:absolute;margin-left:0;margin-top:0;width:394.5pt;height:13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DRAFT"/>
          <w10:wrap anchorx="margin" anchory="margin"/>
        </v:shap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C13"/>
    <w:multiLevelType w:val="hybridMultilevel"/>
    <w:tmpl w:val="1B54D6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4B0F24"/>
    <w:multiLevelType w:val="multilevel"/>
    <w:tmpl w:val="A9D6F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3E0BE5"/>
    <w:multiLevelType w:val="hybridMultilevel"/>
    <w:tmpl w:val="0A8C1E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37252B"/>
    <w:multiLevelType w:val="hybridMultilevel"/>
    <w:tmpl w:val="3E5A7A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13C599D"/>
    <w:multiLevelType w:val="hybridMultilevel"/>
    <w:tmpl w:val="487C35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20"/>
  <w:hyphenationZone w:val="425"/>
  <w:noPunctuationKerning/>
  <w:characterSpacingControl w:val="doNotCompress"/>
  <w:hdrShapeDefaults>
    <o:shapedefaults v:ext="edit" spidmax="2054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2253"/>
    <w:rsid w:val="000050C5"/>
    <w:rsid w:val="000159C5"/>
    <w:rsid w:val="0003273E"/>
    <w:rsid w:val="00100D17"/>
    <w:rsid w:val="00152855"/>
    <w:rsid w:val="001617CC"/>
    <w:rsid w:val="003A1756"/>
    <w:rsid w:val="003A7FD2"/>
    <w:rsid w:val="00451B0F"/>
    <w:rsid w:val="004B79FA"/>
    <w:rsid w:val="004E3D89"/>
    <w:rsid w:val="005878A7"/>
    <w:rsid w:val="005C1085"/>
    <w:rsid w:val="006428DC"/>
    <w:rsid w:val="006574D2"/>
    <w:rsid w:val="00712FA1"/>
    <w:rsid w:val="007935FD"/>
    <w:rsid w:val="00816AFE"/>
    <w:rsid w:val="008174C7"/>
    <w:rsid w:val="008464CB"/>
    <w:rsid w:val="008D7333"/>
    <w:rsid w:val="009032D0"/>
    <w:rsid w:val="0094790B"/>
    <w:rsid w:val="00982DF0"/>
    <w:rsid w:val="009C1CDE"/>
    <w:rsid w:val="00A0189E"/>
    <w:rsid w:val="00A249AE"/>
    <w:rsid w:val="00A34146"/>
    <w:rsid w:val="00A83076"/>
    <w:rsid w:val="00AF745B"/>
    <w:rsid w:val="00B2751E"/>
    <w:rsid w:val="00B40C2D"/>
    <w:rsid w:val="00B61DD6"/>
    <w:rsid w:val="00BE1468"/>
    <w:rsid w:val="00C27469"/>
    <w:rsid w:val="00D81139"/>
    <w:rsid w:val="00E035CE"/>
    <w:rsid w:val="00E82253"/>
    <w:rsid w:val="00ED0485"/>
    <w:rsid w:val="00ED53ED"/>
    <w:rsid w:val="00F073CC"/>
    <w:rsid w:val="00F4791D"/>
    <w:rsid w:val="00F57D1B"/>
    <w:rsid w:val="00F634B0"/>
  </w:rsids>
  <m:mathPr>
    <m:mathFont m:val="Bookma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4B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ED0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4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0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485"/>
    <w:rPr>
      <w:sz w:val="24"/>
      <w:szCs w:val="24"/>
    </w:rPr>
  </w:style>
  <w:style w:type="paragraph" w:styleId="BalloonText">
    <w:name w:val="Balloon Text"/>
    <w:basedOn w:val="Normal"/>
    <w:link w:val="BalloonTextChar"/>
    <w:rsid w:val="00ED0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0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3204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Technology Integrationist (CTI)</vt:lpstr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Technology Integrationist (CTI)</dc:title>
  <dc:creator>Laura Karl</dc:creator>
  <cp:lastModifiedBy>Jayme Johnson</cp:lastModifiedBy>
  <cp:revision>2</cp:revision>
  <dcterms:created xsi:type="dcterms:W3CDTF">2013-01-18T04:30:00Z</dcterms:created>
  <dcterms:modified xsi:type="dcterms:W3CDTF">2013-01-18T04:30:00Z</dcterms:modified>
</cp:coreProperties>
</file>